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B9" w:rsidRPr="000E3596" w:rsidRDefault="002D32B9" w:rsidP="000E3596">
      <w:pPr>
        <w:jc w:val="both"/>
        <w:rPr>
          <w:sz w:val="32"/>
          <w:szCs w:val="32"/>
        </w:rPr>
      </w:pPr>
      <w:proofErr w:type="gramStart"/>
      <w:r w:rsidRPr="000E3596">
        <w:rPr>
          <w:sz w:val="32"/>
          <w:szCs w:val="32"/>
        </w:rPr>
        <w:t>Minutes of the Shapinsay Development Trust board.</w:t>
      </w:r>
      <w:proofErr w:type="gramEnd"/>
      <w:r w:rsidRPr="000E3596">
        <w:rPr>
          <w:sz w:val="32"/>
          <w:szCs w:val="32"/>
        </w:rPr>
        <w:t xml:space="preserve"> </w:t>
      </w:r>
    </w:p>
    <w:p w:rsidR="00BE619A" w:rsidRPr="000E3596" w:rsidRDefault="002D32B9" w:rsidP="000E3596">
      <w:pPr>
        <w:jc w:val="both"/>
        <w:rPr>
          <w:sz w:val="32"/>
          <w:szCs w:val="32"/>
        </w:rPr>
      </w:pPr>
      <w:r w:rsidRPr="000E3596">
        <w:rPr>
          <w:sz w:val="32"/>
          <w:szCs w:val="32"/>
        </w:rPr>
        <w:t>16</w:t>
      </w:r>
      <w:r w:rsidRPr="000E3596">
        <w:rPr>
          <w:sz w:val="32"/>
          <w:szCs w:val="32"/>
          <w:vertAlign w:val="superscript"/>
        </w:rPr>
        <w:t>th</w:t>
      </w:r>
      <w:r w:rsidRPr="000E3596">
        <w:rPr>
          <w:sz w:val="32"/>
          <w:szCs w:val="32"/>
        </w:rPr>
        <w:t xml:space="preserve"> February 6.30pm</w:t>
      </w:r>
    </w:p>
    <w:p w:rsidR="002D32B9" w:rsidRPr="000E3596" w:rsidRDefault="002D32B9" w:rsidP="000E3596">
      <w:pPr>
        <w:jc w:val="both"/>
        <w:rPr>
          <w:sz w:val="32"/>
          <w:szCs w:val="32"/>
        </w:rPr>
      </w:pPr>
      <w:r w:rsidRPr="000E3596">
        <w:rPr>
          <w:sz w:val="32"/>
          <w:szCs w:val="32"/>
        </w:rPr>
        <w:t>Held in the Boathouse and on Zoom</w:t>
      </w:r>
    </w:p>
    <w:p w:rsidR="002D32B9" w:rsidRPr="000E3596" w:rsidRDefault="002D32B9" w:rsidP="000E3596">
      <w:pPr>
        <w:jc w:val="both"/>
        <w:rPr>
          <w:sz w:val="32"/>
          <w:szCs w:val="32"/>
        </w:rPr>
      </w:pPr>
    </w:p>
    <w:p w:rsidR="002D32B9" w:rsidRPr="000E3596" w:rsidRDefault="002D32B9" w:rsidP="000E3596">
      <w:pPr>
        <w:jc w:val="both"/>
        <w:rPr>
          <w:sz w:val="24"/>
          <w:szCs w:val="24"/>
        </w:rPr>
      </w:pPr>
      <w:r w:rsidRPr="000E3596">
        <w:rPr>
          <w:sz w:val="24"/>
          <w:szCs w:val="24"/>
        </w:rPr>
        <w:t>Present: Jean Coomber, Richard Lawrence, JB Bady, Stewart Leslie</w:t>
      </w:r>
    </w:p>
    <w:p w:rsidR="002D32B9" w:rsidRPr="000E3596" w:rsidRDefault="002D32B9" w:rsidP="000E3596">
      <w:pPr>
        <w:jc w:val="both"/>
        <w:rPr>
          <w:sz w:val="24"/>
          <w:szCs w:val="24"/>
        </w:rPr>
      </w:pPr>
      <w:r w:rsidRPr="000E3596">
        <w:rPr>
          <w:sz w:val="24"/>
          <w:szCs w:val="24"/>
        </w:rPr>
        <w:t>In attendance via zoom: Davie Campbell</w:t>
      </w:r>
    </w:p>
    <w:p w:rsidR="002D32B9" w:rsidRPr="000E3596" w:rsidRDefault="002D32B9" w:rsidP="000E3596">
      <w:pPr>
        <w:jc w:val="both"/>
        <w:rPr>
          <w:sz w:val="24"/>
          <w:szCs w:val="24"/>
        </w:rPr>
      </w:pPr>
    </w:p>
    <w:p w:rsidR="002D32B9" w:rsidRPr="000E3596" w:rsidRDefault="002D32B9" w:rsidP="000E3596">
      <w:pPr>
        <w:pStyle w:val="ListParagraph"/>
        <w:numPr>
          <w:ilvl w:val="0"/>
          <w:numId w:val="3"/>
        </w:numPr>
        <w:spacing w:line="480" w:lineRule="auto"/>
        <w:jc w:val="both"/>
        <w:rPr>
          <w:sz w:val="24"/>
          <w:szCs w:val="24"/>
        </w:rPr>
      </w:pPr>
      <w:r w:rsidRPr="000E3596">
        <w:rPr>
          <w:b/>
          <w:sz w:val="24"/>
          <w:szCs w:val="24"/>
        </w:rPr>
        <w:t>Apologies:</w:t>
      </w:r>
      <w:r w:rsidRPr="000E3596">
        <w:rPr>
          <w:sz w:val="24"/>
          <w:szCs w:val="24"/>
        </w:rPr>
        <w:t xml:space="preserve"> Martyn Garret</w:t>
      </w:r>
    </w:p>
    <w:p w:rsidR="002D32B9" w:rsidRPr="000E3596" w:rsidRDefault="002D32B9" w:rsidP="000E3596">
      <w:pPr>
        <w:pStyle w:val="ListParagraph"/>
        <w:numPr>
          <w:ilvl w:val="0"/>
          <w:numId w:val="3"/>
        </w:numPr>
        <w:spacing w:line="480" w:lineRule="auto"/>
        <w:jc w:val="both"/>
        <w:rPr>
          <w:sz w:val="24"/>
          <w:szCs w:val="24"/>
        </w:rPr>
      </w:pPr>
      <w:r w:rsidRPr="000E3596">
        <w:rPr>
          <w:b/>
          <w:sz w:val="24"/>
          <w:szCs w:val="24"/>
        </w:rPr>
        <w:t>Declarations of interest:</w:t>
      </w:r>
      <w:r w:rsidRPr="000E3596">
        <w:rPr>
          <w:sz w:val="24"/>
          <w:szCs w:val="24"/>
        </w:rPr>
        <w:t xml:space="preserve"> None</w:t>
      </w:r>
    </w:p>
    <w:p w:rsidR="002D32B9" w:rsidRPr="000E3596" w:rsidRDefault="002D32B9" w:rsidP="000E3596">
      <w:pPr>
        <w:pStyle w:val="ListParagraph"/>
        <w:numPr>
          <w:ilvl w:val="0"/>
          <w:numId w:val="3"/>
        </w:numPr>
        <w:jc w:val="both"/>
        <w:rPr>
          <w:sz w:val="24"/>
          <w:szCs w:val="24"/>
        </w:rPr>
      </w:pPr>
      <w:r w:rsidRPr="000E3596">
        <w:rPr>
          <w:b/>
          <w:sz w:val="24"/>
          <w:szCs w:val="24"/>
        </w:rPr>
        <w:t>AGM:</w:t>
      </w:r>
      <w:r w:rsidRPr="000E3596">
        <w:rPr>
          <w:sz w:val="24"/>
          <w:szCs w:val="24"/>
        </w:rPr>
        <w:t xml:space="preserve"> Planning of AGM took place. 1/3 </w:t>
      </w:r>
      <w:proofErr w:type="gramStart"/>
      <w:r w:rsidRPr="000E3596">
        <w:rPr>
          <w:sz w:val="24"/>
          <w:szCs w:val="24"/>
        </w:rPr>
        <w:t>need</w:t>
      </w:r>
      <w:proofErr w:type="gramEnd"/>
      <w:r w:rsidRPr="000E3596">
        <w:rPr>
          <w:sz w:val="24"/>
          <w:szCs w:val="24"/>
        </w:rPr>
        <w:t xml:space="preserve"> to stand down for re-election. </w:t>
      </w:r>
    </w:p>
    <w:p w:rsidR="002D32B9" w:rsidRPr="000E3596" w:rsidRDefault="00351D05" w:rsidP="000E3596">
      <w:pPr>
        <w:pStyle w:val="ListParagraph"/>
        <w:jc w:val="both"/>
        <w:rPr>
          <w:sz w:val="24"/>
          <w:szCs w:val="24"/>
        </w:rPr>
      </w:pPr>
      <w:r>
        <w:rPr>
          <w:sz w:val="24"/>
          <w:szCs w:val="24"/>
        </w:rPr>
        <w:t>The board will appoint</w:t>
      </w:r>
      <w:r w:rsidR="002D32B9" w:rsidRPr="000E3596">
        <w:rPr>
          <w:sz w:val="24"/>
          <w:szCs w:val="24"/>
        </w:rPr>
        <w:t xml:space="preserve"> the auditor.</w:t>
      </w:r>
    </w:p>
    <w:p w:rsidR="002D32B9" w:rsidRPr="000E3596" w:rsidRDefault="002D32B9" w:rsidP="000E3596">
      <w:pPr>
        <w:pStyle w:val="ListParagraph"/>
        <w:jc w:val="both"/>
        <w:rPr>
          <w:sz w:val="24"/>
          <w:szCs w:val="24"/>
        </w:rPr>
      </w:pPr>
      <w:r w:rsidRPr="000E3596">
        <w:rPr>
          <w:sz w:val="24"/>
          <w:szCs w:val="24"/>
        </w:rPr>
        <w:t>Points for discussion at the AGM – Housing, website, Smithy, E-bikes, list of small grants and finances to be updated by Davie.</w:t>
      </w:r>
    </w:p>
    <w:p w:rsidR="002D32B9" w:rsidRPr="000E3596" w:rsidRDefault="002D32B9" w:rsidP="000E3596">
      <w:pPr>
        <w:pStyle w:val="ListParagraph"/>
        <w:jc w:val="both"/>
        <w:rPr>
          <w:sz w:val="24"/>
          <w:szCs w:val="24"/>
        </w:rPr>
      </w:pPr>
      <w:proofErr w:type="spellStart"/>
      <w:r w:rsidRPr="000E3596">
        <w:rPr>
          <w:sz w:val="24"/>
          <w:szCs w:val="24"/>
        </w:rPr>
        <w:t>Kickstart</w:t>
      </w:r>
      <w:proofErr w:type="spellEnd"/>
      <w:r w:rsidRPr="000E3596">
        <w:rPr>
          <w:sz w:val="24"/>
          <w:szCs w:val="24"/>
        </w:rPr>
        <w:t>, Wellbeing, Covid</w:t>
      </w:r>
      <w:r w:rsidR="00A401CE" w:rsidRPr="000E3596">
        <w:rPr>
          <w:sz w:val="24"/>
          <w:szCs w:val="24"/>
        </w:rPr>
        <w:t>, EVs and Vertical farming projects to be updated by Jean.</w:t>
      </w:r>
    </w:p>
    <w:p w:rsidR="00A401CE" w:rsidRPr="000E3596" w:rsidRDefault="00A401CE" w:rsidP="000E3596">
      <w:pPr>
        <w:pStyle w:val="ListParagraph"/>
        <w:jc w:val="both"/>
        <w:rPr>
          <w:sz w:val="24"/>
          <w:szCs w:val="24"/>
        </w:rPr>
      </w:pPr>
    </w:p>
    <w:p w:rsidR="00A401CE" w:rsidRPr="000E3596" w:rsidRDefault="00A401CE" w:rsidP="000E3596">
      <w:pPr>
        <w:pStyle w:val="ListParagraph"/>
        <w:jc w:val="both"/>
        <w:rPr>
          <w:sz w:val="24"/>
          <w:szCs w:val="24"/>
        </w:rPr>
      </w:pPr>
      <w:r w:rsidRPr="000E3596">
        <w:rPr>
          <w:sz w:val="24"/>
          <w:szCs w:val="24"/>
        </w:rPr>
        <w:t>There will be a short meeting held after the AGM to appoint roles for new board.</w:t>
      </w:r>
    </w:p>
    <w:p w:rsidR="00A401CE" w:rsidRPr="000E3596" w:rsidRDefault="00A401CE" w:rsidP="000E3596">
      <w:pPr>
        <w:pStyle w:val="ListParagraph"/>
        <w:jc w:val="both"/>
        <w:rPr>
          <w:sz w:val="24"/>
          <w:szCs w:val="24"/>
        </w:rPr>
      </w:pPr>
    </w:p>
    <w:p w:rsidR="00A401CE" w:rsidRPr="000E3596" w:rsidRDefault="00A401CE" w:rsidP="000E3596">
      <w:pPr>
        <w:pStyle w:val="ListParagraph"/>
        <w:numPr>
          <w:ilvl w:val="0"/>
          <w:numId w:val="3"/>
        </w:numPr>
        <w:jc w:val="both"/>
        <w:rPr>
          <w:sz w:val="24"/>
          <w:szCs w:val="24"/>
        </w:rPr>
      </w:pPr>
      <w:r w:rsidRPr="000E3596">
        <w:rPr>
          <w:b/>
          <w:sz w:val="24"/>
          <w:szCs w:val="24"/>
        </w:rPr>
        <w:t>Housing – Draft lettings policy</w:t>
      </w:r>
      <w:r w:rsidRPr="000E3596">
        <w:rPr>
          <w:sz w:val="24"/>
          <w:szCs w:val="24"/>
        </w:rPr>
        <w:t xml:space="preserve">: The sub-group consulted with Orkney Islands and Council and </w:t>
      </w:r>
      <w:proofErr w:type="spellStart"/>
      <w:r w:rsidRPr="000E3596">
        <w:rPr>
          <w:sz w:val="24"/>
          <w:szCs w:val="24"/>
        </w:rPr>
        <w:t>Drever</w:t>
      </w:r>
      <w:proofErr w:type="spellEnd"/>
      <w:r w:rsidRPr="000E3596">
        <w:rPr>
          <w:sz w:val="24"/>
          <w:szCs w:val="24"/>
        </w:rPr>
        <w:t xml:space="preserve"> and Heddle regarding the lettings policy and adjusted it accordingly, to ensure it is legal and non-discriminatory.  The Final draft is now ready for board approval. Discussions were held around the point system and whether there should be a minimum points required for entry. The board approved the lettings policy to go out for public consultation.</w:t>
      </w:r>
    </w:p>
    <w:p w:rsidR="00A401CE" w:rsidRPr="000E3596" w:rsidRDefault="00A401CE" w:rsidP="000E3596">
      <w:pPr>
        <w:pStyle w:val="ListParagraph"/>
        <w:jc w:val="both"/>
        <w:rPr>
          <w:sz w:val="24"/>
          <w:szCs w:val="24"/>
        </w:rPr>
      </w:pPr>
    </w:p>
    <w:p w:rsidR="00A401CE" w:rsidRPr="000E3596" w:rsidRDefault="00A401CE" w:rsidP="000E3596">
      <w:pPr>
        <w:pStyle w:val="ListParagraph"/>
        <w:jc w:val="both"/>
        <w:rPr>
          <w:sz w:val="24"/>
          <w:szCs w:val="24"/>
        </w:rPr>
      </w:pPr>
      <w:r w:rsidRPr="000E3596">
        <w:rPr>
          <w:sz w:val="24"/>
          <w:szCs w:val="24"/>
        </w:rPr>
        <w:t>Davie shared the finances of the Housing project so far, to update the board on how things stand.</w:t>
      </w:r>
    </w:p>
    <w:p w:rsidR="00A401CE" w:rsidRPr="000E3596" w:rsidRDefault="00A401CE" w:rsidP="000E3596">
      <w:pPr>
        <w:pStyle w:val="ListParagraph"/>
        <w:jc w:val="both"/>
        <w:rPr>
          <w:sz w:val="24"/>
          <w:szCs w:val="24"/>
        </w:rPr>
      </w:pPr>
    </w:p>
    <w:p w:rsidR="00A401CE" w:rsidRPr="000E3596" w:rsidRDefault="00A401CE" w:rsidP="000E3596">
      <w:pPr>
        <w:pStyle w:val="ListParagraph"/>
        <w:jc w:val="both"/>
        <w:rPr>
          <w:sz w:val="24"/>
          <w:szCs w:val="24"/>
        </w:rPr>
      </w:pPr>
      <w:r w:rsidRPr="000E3596">
        <w:rPr>
          <w:sz w:val="24"/>
          <w:szCs w:val="24"/>
        </w:rPr>
        <w:t>There will be an open day for No 9 held on the 3</w:t>
      </w:r>
      <w:r w:rsidRPr="000E3596">
        <w:rPr>
          <w:sz w:val="24"/>
          <w:szCs w:val="24"/>
          <w:vertAlign w:val="superscript"/>
        </w:rPr>
        <w:t>rd</w:t>
      </w:r>
      <w:r w:rsidRPr="000E3596">
        <w:rPr>
          <w:sz w:val="24"/>
          <w:szCs w:val="24"/>
        </w:rPr>
        <w:t xml:space="preserve"> of April, it’s hoped the School house should be around a month later.</w:t>
      </w:r>
    </w:p>
    <w:p w:rsidR="00A401CE" w:rsidRPr="000E3596" w:rsidRDefault="00A401CE" w:rsidP="000E3596">
      <w:pPr>
        <w:pStyle w:val="ListParagraph"/>
        <w:jc w:val="both"/>
        <w:rPr>
          <w:sz w:val="24"/>
          <w:szCs w:val="24"/>
        </w:rPr>
      </w:pPr>
    </w:p>
    <w:p w:rsidR="00A401CE" w:rsidRPr="000E3596" w:rsidRDefault="00A401CE" w:rsidP="000E3596">
      <w:pPr>
        <w:pStyle w:val="ListParagraph"/>
        <w:numPr>
          <w:ilvl w:val="0"/>
          <w:numId w:val="3"/>
        </w:numPr>
        <w:jc w:val="both"/>
        <w:rPr>
          <w:sz w:val="24"/>
          <w:szCs w:val="24"/>
        </w:rPr>
      </w:pPr>
      <w:r w:rsidRPr="000E3596">
        <w:rPr>
          <w:b/>
          <w:sz w:val="24"/>
          <w:szCs w:val="24"/>
        </w:rPr>
        <w:t>Smithy –</w:t>
      </w:r>
      <w:r w:rsidRPr="000E3596">
        <w:rPr>
          <w:sz w:val="24"/>
          <w:szCs w:val="24"/>
        </w:rPr>
        <w:t xml:space="preserve"> The North Isles Landscape Partnership Scheme have contacted the chair about a grant of around £100,000 that is available for a community building for Shapinsay. It has to be spent by 2024 and cannot be used for capital to purchase a building, but could be used to upgrade one or more buildings community use. Davie suggested using a fraction of the money </w:t>
      </w:r>
      <w:r w:rsidR="000E3596">
        <w:rPr>
          <w:sz w:val="24"/>
          <w:szCs w:val="24"/>
        </w:rPr>
        <w:t xml:space="preserve">to have a </w:t>
      </w:r>
      <w:r w:rsidRPr="000E3596">
        <w:rPr>
          <w:sz w:val="24"/>
          <w:szCs w:val="24"/>
        </w:rPr>
        <w:t>survey</w:t>
      </w:r>
      <w:r w:rsidR="000E3596">
        <w:rPr>
          <w:sz w:val="24"/>
          <w:szCs w:val="24"/>
        </w:rPr>
        <w:t xml:space="preserve"> done</w:t>
      </w:r>
      <w:r w:rsidRPr="000E3596">
        <w:rPr>
          <w:sz w:val="24"/>
          <w:szCs w:val="24"/>
        </w:rPr>
        <w:t xml:space="preserve"> on the Smithy to </w:t>
      </w:r>
      <w:r w:rsidR="00A371D6" w:rsidRPr="000E3596">
        <w:rPr>
          <w:sz w:val="24"/>
          <w:szCs w:val="24"/>
        </w:rPr>
        <w:t>investigate</w:t>
      </w:r>
      <w:r w:rsidRPr="000E3596">
        <w:rPr>
          <w:sz w:val="24"/>
          <w:szCs w:val="24"/>
        </w:rPr>
        <w:t xml:space="preserve"> and do a valuation.</w:t>
      </w:r>
    </w:p>
    <w:p w:rsidR="00A371D6" w:rsidRPr="000E3596" w:rsidRDefault="00A371D6" w:rsidP="000E3596">
      <w:pPr>
        <w:ind w:left="360"/>
        <w:jc w:val="both"/>
        <w:rPr>
          <w:sz w:val="24"/>
          <w:szCs w:val="24"/>
        </w:rPr>
      </w:pPr>
    </w:p>
    <w:p w:rsidR="00A371D6" w:rsidRPr="000E3596" w:rsidRDefault="000E3596" w:rsidP="000E3596">
      <w:pPr>
        <w:pStyle w:val="ListParagraph"/>
        <w:jc w:val="both"/>
        <w:rPr>
          <w:sz w:val="24"/>
          <w:szCs w:val="24"/>
        </w:rPr>
      </w:pPr>
      <w:r>
        <w:rPr>
          <w:sz w:val="24"/>
          <w:szCs w:val="24"/>
        </w:rPr>
        <w:t>Once the survey was complete,</w:t>
      </w:r>
      <w:r w:rsidR="00A401CE" w:rsidRPr="000E3596">
        <w:rPr>
          <w:sz w:val="24"/>
          <w:szCs w:val="24"/>
        </w:rPr>
        <w:t xml:space="preserve"> it would go out for public consultation to see</w:t>
      </w:r>
      <w:r w:rsidR="00A371D6" w:rsidRPr="000E3596">
        <w:rPr>
          <w:sz w:val="24"/>
          <w:szCs w:val="24"/>
        </w:rPr>
        <w:t xml:space="preserve"> how the Community su</w:t>
      </w:r>
      <w:r>
        <w:rPr>
          <w:sz w:val="24"/>
          <w:szCs w:val="24"/>
        </w:rPr>
        <w:t xml:space="preserve">ggest the grant or building should be </w:t>
      </w:r>
      <w:r w:rsidR="00A371D6" w:rsidRPr="000E3596">
        <w:rPr>
          <w:sz w:val="24"/>
          <w:szCs w:val="24"/>
        </w:rPr>
        <w:t>us</w:t>
      </w:r>
      <w:r w:rsidR="00A401CE" w:rsidRPr="000E3596">
        <w:rPr>
          <w:sz w:val="24"/>
          <w:szCs w:val="24"/>
        </w:rPr>
        <w:t>ed.</w:t>
      </w:r>
    </w:p>
    <w:p w:rsidR="00A371D6" w:rsidRPr="000E3596" w:rsidRDefault="00A371D6" w:rsidP="000E3596">
      <w:pPr>
        <w:pStyle w:val="ListParagraph"/>
        <w:jc w:val="both"/>
        <w:rPr>
          <w:sz w:val="24"/>
          <w:szCs w:val="24"/>
        </w:rPr>
      </w:pPr>
    </w:p>
    <w:p w:rsidR="00A371D6" w:rsidRPr="000E3596" w:rsidRDefault="000E3596" w:rsidP="000E3596">
      <w:pPr>
        <w:pStyle w:val="ListParagraph"/>
        <w:jc w:val="both"/>
        <w:rPr>
          <w:sz w:val="24"/>
          <w:szCs w:val="24"/>
        </w:rPr>
      </w:pPr>
      <w:r>
        <w:rPr>
          <w:sz w:val="24"/>
          <w:szCs w:val="24"/>
        </w:rPr>
        <w:t>This triggered some discussion</w:t>
      </w:r>
      <w:r w:rsidR="00A371D6" w:rsidRPr="000E3596">
        <w:rPr>
          <w:sz w:val="24"/>
          <w:szCs w:val="24"/>
        </w:rPr>
        <w:t xml:space="preserve"> around sustainability of any future projects and the future of the turbine. It was decided that sustainability of future projects needs to be at the forefront of any board decisions in </w:t>
      </w:r>
      <w:r>
        <w:rPr>
          <w:sz w:val="24"/>
          <w:szCs w:val="24"/>
        </w:rPr>
        <w:lastRenderedPageBreak/>
        <w:t>the future as the turbine life is</w:t>
      </w:r>
      <w:r w:rsidR="00A371D6" w:rsidRPr="000E3596">
        <w:rPr>
          <w:sz w:val="24"/>
          <w:szCs w:val="24"/>
        </w:rPr>
        <w:t xml:space="preserve"> limited. There may be a possibility of replacing the turbine when </w:t>
      </w:r>
      <w:r w:rsidRPr="000E3596">
        <w:rPr>
          <w:sz w:val="24"/>
          <w:szCs w:val="24"/>
        </w:rPr>
        <w:t>its</w:t>
      </w:r>
      <w:r w:rsidR="00A371D6" w:rsidRPr="000E3596">
        <w:rPr>
          <w:sz w:val="24"/>
          <w:szCs w:val="24"/>
        </w:rPr>
        <w:t xml:space="preserve"> life comes to an end. The board will begin to look at it when it is estimated that there are 5 years left on the life of the turbine. Davie</w:t>
      </w:r>
      <w:r w:rsidR="00464B37">
        <w:rPr>
          <w:sz w:val="24"/>
          <w:szCs w:val="24"/>
        </w:rPr>
        <w:t xml:space="preserve"> is going</w:t>
      </w:r>
      <w:r w:rsidR="00A371D6" w:rsidRPr="000E3596">
        <w:rPr>
          <w:sz w:val="24"/>
          <w:szCs w:val="24"/>
        </w:rPr>
        <w:t xml:space="preserve"> to look into doing a 10 year business plan.</w:t>
      </w:r>
    </w:p>
    <w:p w:rsidR="00A371D6" w:rsidRPr="000E3596" w:rsidRDefault="00A371D6" w:rsidP="000E3596">
      <w:pPr>
        <w:pStyle w:val="ListParagraph"/>
        <w:jc w:val="both"/>
        <w:rPr>
          <w:sz w:val="24"/>
          <w:szCs w:val="24"/>
        </w:rPr>
      </w:pPr>
    </w:p>
    <w:p w:rsidR="00A401CE" w:rsidRPr="000E3596" w:rsidRDefault="00A371D6" w:rsidP="000E3596">
      <w:pPr>
        <w:pStyle w:val="ListParagraph"/>
        <w:numPr>
          <w:ilvl w:val="0"/>
          <w:numId w:val="3"/>
        </w:numPr>
        <w:jc w:val="both"/>
        <w:rPr>
          <w:sz w:val="24"/>
          <w:szCs w:val="24"/>
        </w:rPr>
      </w:pPr>
      <w:r w:rsidRPr="000E3596">
        <w:rPr>
          <w:b/>
          <w:sz w:val="24"/>
          <w:szCs w:val="24"/>
        </w:rPr>
        <w:t>E-bike Shed</w:t>
      </w:r>
      <w:r w:rsidR="000E3596" w:rsidRPr="000E3596">
        <w:rPr>
          <w:sz w:val="24"/>
          <w:szCs w:val="24"/>
        </w:rPr>
        <w:t xml:space="preserve">: </w:t>
      </w:r>
      <w:r w:rsidRPr="000E3596">
        <w:rPr>
          <w:sz w:val="24"/>
          <w:szCs w:val="24"/>
        </w:rPr>
        <w:t xml:space="preserve">Tenders are in and were both more than expected because of the extra costs involved in getting electricity cables in. The board approved the extra spend on the basis that </w:t>
      </w:r>
      <w:r w:rsidR="000E3596" w:rsidRPr="000E3596">
        <w:rPr>
          <w:sz w:val="24"/>
          <w:szCs w:val="24"/>
        </w:rPr>
        <w:t xml:space="preserve">on a project of </w:t>
      </w:r>
      <w:r w:rsidR="00351D05" w:rsidRPr="007E587B">
        <w:rPr>
          <w:sz w:val="24"/>
          <w:szCs w:val="24"/>
        </w:rPr>
        <w:t>around £46,000 the Trust was committed to contributing £8,500</w:t>
      </w:r>
      <w:r w:rsidR="00351D05">
        <w:rPr>
          <w:b/>
          <w:i/>
          <w:sz w:val="24"/>
          <w:szCs w:val="24"/>
        </w:rPr>
        <w:t xml:space="preserve"> </w:t>
      </w:r>
      <w:r w:rsidR="000E3596" w:rsidRPr="000E3596">
        <w:rPr>
          <w:sz w:val="24"/>
          <w:szCs w:val="24"/>
        </w:rPr>
        <w:t>already and the decision had been taken to make the shed bigger than the e-bikes so that the Trust had some general storage space</w:t>
      </w:r>
      <w:r w:rsidR="00351D05">
        <w:rPr>
          <w:sz w:val="24"/>
          <w:szCs w:val="24"/>
        </w:rPr>
        <w:t>.</w:t>
      </w:r>
    </w:p>
    <w:p w:rsidR="00A401CE" w:rsidRPr="000E3596" w:rsidRDefault="00A401CE" w:rsidP="000E3596">
      <w:pPr>
        <w:pStyle w:val="ListParagraph"/>
        <w:jc w:val="both"/>
        <w:rPr>
          <w:sz w:val="24"/>
          <w:szCs w:val="24"/>
        </w:rPr>
      </w:pPr>
    </w:p>
    <w:p w:rsidR="002D32B9" w:rsidRPr="000E3596" w:rsidRDefault="000E3596" w:rsidP="000E3596">
      <w:pPr>
        <w:pStyle w:val="ListParagraph"/>
        <w:numPr>
          <w:ilvl w:val="0"/>
          <w:numId w:val="3"/>
        </w:numPr>
        <w:jc w:val="both"/>
        <w:rPr>
          <w:sz w:val="24"/>
          <w:szCs w:val="24"/>
        </w:rPr>
      </w:pPr>
      <w:r w:rsidRPr="000E3596">
        <w:rPr>
          <w:b/>
          <w:sz w:val="24"/>
          <w:szCs w:val="24"/>
        </w:rPr>
        <w:t>AOB</w:t>
      </w:r>
      <w:r w:rsidRPr="000E3596">
        <w:rPr>
          <w:sz w:val="24"/>
          <w:szCs w:val="24"/>
        </w:rPr>
        <w:t xml:space="preserve"> – SWAP grants – It was brought up that there may be historical SWAP funds that had possibly been claimed but no receipts given, Lisa-Marie to look into these and chase up any un-finished grants.</w:t>
      </w:r>
    </w:p>
    <w:p w:rsidR="000E3596" w:rsidRPr="000E3596" w:rsidRDefault="000E3596" w:rsidP="000E3596">
      <w:pPr>
        <w:pStyle w:val="ListParagraph"/>
        <w:jc w:val="both"/>
        <w:rPr>
          <w:sz w:val="24"/>
          <w:szCs w:val="24"/>
        </w:rPr>
      </w:pPr>
    </w:p>
    <w:p w:rsidR="000E3596" w:rsidRPr="000E3596" w:rsidRDefault="000E3596" w:rsidP="000E3596">
      <w:pPr>
        <w:pStyle w:val="ListParagraph"/>
        <w:numPr>
          <w:ilvl w:val="0"/>
          <w:numId w:val="3"/>
        </w:numPr>
        <w:jc w:val="both"/>
        <w:rPr>
          <w:sz w:val="24"/>
          <w:szCs w:val="24"/>
        </w:rPr>
      </w:pPr>
      <w:r w:rsidRPr="000E3596">
        <w:rPr>
          <w:b/>
          <w:sz w:val="24"/>
          <w:szCs w:val="24"/>
        </w:rPr>
        <w:t>Date of next meeting</w:t>
      </w:r>
      <w:r w:rsidRPr="000E3596">
        <w:rPr>
          <w:sz w:val="24"/>
          <w:szCs w:val="24"/>
        </w:rPr>
        <w:t>: 1</w:t>
      </w:r>
      <w:r w:rsidRPr="000E3596">
        <w:rPr>
          <w:sz w:val="24"/>
          <w:szCs w:val="24"/>
          <w:vertAlign w:val="superscript"/>
        </w:rPr>
        <w:t>st</w:t>
      </w:r>
      <w:r w:rsidRPr="000E3596">
        <w:rPr>
          <w:sz w:val="24"/>
          <w:szCs w:val="24"/>
        </w:rPr>
        <w:t xml:space="preserve"> March 2021 18.00</w:t>
      </w:r>
    </w:p>
    <w:sectPr w:rsidR="000E3596" w:rsidRPr="000E3596" w:rsidSect="00B03624">
      <w:pgSz w:w="11906" w:h="16838" w:code="9"/>
      <w:pgMar w:top="1440" w:right="1814" w:bottom="764" w:left="1814" w:header="720" w:footer="709"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1A4793"/>
    <w:multiLevelType w:val="hybridMultilevel"/>
    <w:tmpl w:val="7FA8F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00"/>
  <w:drawingGridVerticalSpacing w:val="300"/>
  <w:displayHorizontalDrawingGridEvery w:val="0"/>
  <w:displayVerticalDrawingGridEvery w:val="2"/>
  <w:characterSpacingControl w:val="doNotCompress"/>
  <w:compat/>
  <w:rsids>
    <w:rsidRoot w:val="002D32B9"/>
    <w:rsid w:val="000E3596"/>
    <w:rsid w:val="002D32B9"/>
    <w:rsid w:val="00351D05"/>
    <w:rsid w:val="0045564B"/>
    <w:rsid w:val="00464B37"/>
    <w:rsid w:val="00541D54"/>
    <w:rsid w:val="005D5604"/>
    <w:rsid w:val="007E587B"/>
    <w:rsid w:val="00A371D6"/>
    <w:rsid w:val="00A401CE"/>
    <w:rsid w:val="00AD1764"/>
    <w:rsid w:val="00B03624"/>
    <w:rsid w:val="00BE619A"/>
    <w:rsid w:val="00DF37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24"/>
    <w:pPr>
      <w:suppressAutoHyphens/>
    </w:pPr>
    <w:rPr>
      <w:rFonts w:ascii="Arial" w:hAnsi="Arial" w:cs="Arial"/>
      <w:sz w:val="22"/>
      <w:lang w:eastAsia="ar-SA"/>
    </w:rPr>
  </w:style>
  <w:style w:type="paragraph" w:styleId="Heading1">
    <w:name w:val="heading 1"/>
    <w:basedOn w:val="Normal"/>
    <w:next w:val="Normal"/>
    <w:link w:val="Heading1Char"/>
    <w:qFormat/>
    <w:rsid w:val="00B03624"/>
    <w:pPr>
      <w:keepNext/>
      <w:outlineLvl w:val="0"/>
    </w:pPr>
    <w:rPr>
      <w:b/>
      <w:sz w:val="24"/>
    </w:rPr>
  </w:style>
  <w:style w:type="paragraph" w:styleId="Heading5">
    <w:name w:val="heading 5"/>
    <w:basedOn w:val="Normal"/>
    <w:next w:val="Normal"/>
    <w:link w:val="Heading5Char"/>
    <w:qFormat/>
    <w:rsid w:val="00B03624"/>
    <w:pPr>
      <w:keepNext/>
      <w:jc w:val="center"/>
      <w:outlineLvl w:val="4"/>
    </w:pPr>
    <w:rPr>
      <w:rFonts w:ascii="Arial Narrow" w:hAnsi="Arial Narrow" w:cs="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624"/>
    <w:rPr>
      <w:rFonts w:ascii="Arial" w:hAnsi="Arial" w:cs="Arial"/>
      <w:b/>
      <w:sz w:val="24"/>
      <w:lang w:eastAsia="ar-SA"/>
    </w:rPr>
  </w:style>
  <w:style w:type="character" w:customStyle="1" w:styleId="Heading5Char">
    <w:name w:val="Heading 5 Char"/>
    <w:basedOn w:val="DefaultParagraphFont"/>
    <w:link w:val="Heading5"/>
    <w:rsid w:val="00B03624"/>
    <w:rPr>
      <w:rFonts w:ascii="Arial Narrow" w:hAnsi="Arial Narrow" w:cs="Arial Narrow"/>
      <w:b/>
      <w:bCs/>
      <w:sz w:val="24"/>
      <w:lang w:eastAsia="ar-SA"/>
    </w:rPr>
  </w:style>
  <w:style w:type="paragraph" w:styleId="Caption">
    <w:name w:val="caption"/>
    <w:basedOn w:val="Normal"/>
    <w:qFormat/>
    <w:rsid w:val="00B03624"/>
    <w:pPr>
      <w:suppressLineNumbers/>
      <w:spacing w:before="120" w:after="120"/>
    </w:pPr>
    <w:rPr>
      <w:rFonts w:cs="Mangal"/>
      <w:i/>
      <w:iCs/>
      <w:sz w:val="24"/>
      <w:szCs w:val="24"/>
    </w:rPr>
  </w:style>
  <w:style w:type="paragraph" w:styleId="ListParagraph">
    <w:name w:val="List Paragraph"/>
    <w:basedOn w:val="Normal"/>
    <w:uiPriority w:val="34"/>
    <w:qFormat/>
    <w:rsid w:val="002D32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cp:revision>
  <dcterms:created xsi:type="dcterms:W3CDTF">2021-02-17T08:33:00Z</dcterms:created>
  <dcterms:modified xsi:type="dcterms:W3CDTF">2021-02-17T09:37:00Z</dcterms:modified>
</cp:coreProperties>
</file>