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E4" w:rsidRPr="007402C6" w:rsidRDefault="00572FE4" w:rsidP="00572FE4">
      <w:pPr>
        <w:pStyle w:val="NoSpacing"/>
        <w:jc w:val="center"/>
        <w:rPr>
          <w:rFonts w:ascii="Tahoma" w:hAnsi="Tahoma" w:cs="Tahoma"/>
          <w:b/>
          <w:bCs/>
          <w:color w:val="auto"/>
        </w:rPr>
      </w:pPr>
      <w:r w:rsidRPr="007402C6">
        <w:rPr>
          <w:rFonts w:ascii="Tahoma" w:hAnsi="Tahoma" w:cs="Tahoma"/>
          <w:b/>
          <w:bCs/>
          <w:color w:val="auto"/>
        </w:rPr>
        <w:t>Minute of the Shapinsay Development Trust Meeting</w:t>
      </w:r>
    </w:p>
    <w:p w:rsidR="00572FE4" w:rsidRPr="007402C6" w:rsidRDefault="00572FE4" w:rsidP="00572FE4">
      <w:pPr>
        <w:pStyle w:val="NoSpacing"/>
        <w:jc w:val="center"/>
        <w:rPr>
          <w:rFonts w:ascii="Tahoma" w:hAnsi="Tahoma" w:cs="Tahoma"/>
          <w:b/>
          <w:bCs/>
          <w:color w:val="auto"/>
        </w:rPr>
      </w:pPr>
      <w:proofErr w:type="gramStart"/>
      <w:r w:rsidRPr="007402C6">
        <w:rPr>
          <w:rFonts w:ascii="Tahoma" w:hAnsi="Tahoma" w:cs="Tahoma"/>
          <w:b/>
          <w:bCs/>
          <w:color w:val="auto"/>
        </w:rPr>
        <w:t>held</w:t>
      </w:r>
      <w:proofErr w:type="gramEnd"/>
      <w:r w:rsidRPr="007402C6">
        <w:rPr>
          <w:rFonts w:ascii="Tahoma" w:hAnsi="Tahoma" w:cs="Tahoma"/>
          <w:b/>
          <w:bCs/>
          <w:color w:val="auto"/>
        </w:rPr>
        <w:t xml:space="preserve"> on the </w:t>
      </w:r>
      <w:r>
        <w:rPr>
          <w:rFonts w:ascii="Tahoma" w:hAnsi="Tahoma" w:cs="Tahoma"/>
          <w:b/>
          <w:bCs/>
          <w:color w:val="auto"/>
        </w:rPr>
        <w:t>24th</w:t>
      </w:r>
      <w:r w:rsidRPr="007402C6">
        <w:rPr>
          <w:rFonts w:ascii="Tahoma" w:hAnsi="Tahoma" w:cs="Tahoma"/>
          <w:b/>
          <w:bCs/>
          <w:color w:val="auto"/>
        </w:rPr>
        <w:t xml:space="preserve"> June 2015 at 7.30pm in the Office</w:t>
      </w:r>
    </w:p>
    <w:p w:rsidR="00572FE4" w:rsidRPr="007402C6" w:rsidRDefault="00572FE4" w:rsidP="00572FE4">
      <w:pPr>
        <w:pStyle w:val="NoSpacing"/>
        <w:jc w:val="center"/>
        <w:rPr>
          <w:rFonts w:ascii="Tahoma" w:hAnsi="Tahoma" w:cs="Tahoma"/>
          <w:color w:val="auto"/>
        </w:rPr>
      </w:pPr>
    </w:p>
    <w:p w:rsidR="00572FE4" w:rsidRDefault="00572FE4" w:rsidP="00572FE4">
      <w:pPr>
        <w:pStyle w:val="NoSpacing"/>
        <w:rPr>
          <w:rFonts w:ascii="Tahoma" w:hAnsi="Tahoma" w:cs="Tahoma"/>
          <w:color w:val="auto"/>
        </w:rPr>
      </w:pPr>
      <w:r w:rsidRPr="007402C6">
        <w:rPr>
          <w:rFonts w:ascii="Tahoma" w:hAnsi="Tahoma" w:cs="Tahoma"/>
          <w:b/>
          <w:bCs/>
          <w:color w:val="auto"/>
        </w:rPr>
        <w:t>Attending:</w:t>
      </w:r>
      <w:r>
        <w:rPr>
          <w:rFonts w:ascii="Tahoma" w:hAnsi="Tahoma" w:cs="Tahoma"/>
          <w:color w:val="auto"/>
        </w:rPr>
        <w:t xml:space="preserve">  John Rodwell (JR), </w:t>
      </w:r>
      <w:r w:rsidRPr="007402C6">
        <w:rPr>
          <w:rFonts w:ascii="Tahoma" w:hAnsi="Tahoma" w:cs="Tahoma"/>
          <w:color w:val="auto"/>
        </w:rPr>
        <w:t xml:space="preserve">Andrea Spence Jones (ASJ) </w:t>
      </w:r>
      <w:r>
        <w:rPr>
          <w:rFonts w:ascii="Tahoma" w:hAnsi="Tahoma" w:cs="Tahoma"/>
          <w:color w:val="auto"/>
        </w:rPr>
        <w:t>Simon Meason (Sm) and Steven Bews (</w:t>
      </w:r>
      <w:proofErr w:type="spellStart"/>
      <w:r>
        <w:rPr>
          <w:rFonts w:ascii="Tahoma" w:hAnsi="Tahoma" w:cs="Tahoma"/>
          <w:color w:val="auto"/>
        </w:rPr>
        <w:t>SBw</w:t>
      </w:r>
      <w:proofErr w:type="spellEnd"/>
      <w:r>
        <w:rPr>
          <w:rFonts w:ascii="Tahoma" w:hAnsi="Tahoma" w:cs="Tahoma"/>
          <w:color w:val="auto"/>
        </w:rPr>
        <w:t>)</w:t>
      </w:r>
    </w:p>
    <w:p w:rsidR="00572FE4" w:rsidRDefault="00572FE4" w:rsidP="00572FE4">
      <w:pPr>
        <w:pStyle w:val="NoSpacing"/>
        <w:rPr>
          <w:rFonts w:ascii="Tahoma" w:hAnsi="Tahoma" w:cs="Tahoma"/>
          <w:color w:val="auto"/>
        </w:rPr>
      </w:pPr>
    </w:p>
    <w:p w:rsidR="00572FE4" w:rsidRPr="007402C6" w:rsidRDefault="00572FE4" w:rsidP="00572FE4">
      <w:pPr>
        <w:pStyle w:val="NoSpacing"/>
        <w:rPr>
          <w:rFonts w:ascii="Tahoma" w:hAnsi="Tahoma" w:cs="Tahoma"/>
          <w:color w:val="auto"/>
        </w:rPr>
      </w:pPr>
      <w:r w:rsidRPr="007402C6">
        <w:rPr>
          <w:rFonts w:ascii="Tahoma" w:hAnsi="Tahoma" w:cs="Tahoma"/>
          <w:b/>
          <w:bCs/>
          <w:color w:val="auto"/>
        </w:rPr>
        <w:t xml:space="preserve">In </w:t>
      </w:r>
      <w:proofErr w:type="gramStart"/>
      <w:r w:rsidRPr="007402C6">
        <w:rPr>
          <w:rFonts w:ascii="Tahoma" w:hAnsi="Tahoma" w:cs="Tahoma"/>
          <w:b/>
          <w:bCs/>
          <w:color w:val="auto"/>
        </w:rPr>
        <w:t>Attendance</w:t>
      </w:r>
      <w:r w:rsidRPr="007402C6">
        <w:rPr>
          <w:rFonts w:ascii="Tahoma" w:hAnsi="Tahoma" w:cs="Tahoma"/>
          <w:color w:val="auto"/>
        </w:rPr>
        <w:t xml:space="preserve"> :</w:t>
      </w:r>
      <w:proofErr w:type="gramEnd"/>
      <w:r w:rsidRPr="007402C6">
        <w:rPr>
          <w:rFonts w:ascii="Tahoma" w:hAnsi="Tahoma" w:cs="Tahoma"/>
          <w:color w:val="auto"/>
        </w:rPr>
        <w:t xml:space="preserve"> </w:t>
      </w:r>
      <w:r>
        <w:rPr>
          <w:rFonts w:ascii="Tahoma" w:hAnsi="Tahoma" w:cs="Tahoma"/>
          <w:color w:val="auto"/>
        </w:rPr>
        <w:t xml:space="preserve">Jean Baptiste Bady (JB), </w:t>
      </w:r>
      <w:r w:rsidRPr="007402C6">
        <w:rPr>
          <w:rFonts w:ascii="Tahoma" w:hAnsi="Tahoma" w:cs="Tahoma"/>
          <w:color w:val="auto"/>
        </w:rPr>
        <w:t>Nic Thake (NT) and Debbie Sarjeant (DS).</w:t>
      </w:r>
      <w:r>
        <w:rPr>
          <w:rFonts w:ascii="Tahoma" w:hAnsi="Tahoma" w:cs="Tahoma"/>
          <w:color w:val="auto"/>
        </w:rPr>
        <w:t xml:space="preserve"> </w:t>
      </w:r>
    </w:p>
    <w:p w:rsidR="00572FE4" w:rsidRPr="007402C6" w:rsidRDefault="00572FE4" w:rsidP="00572FE4">
      <w:pPr>
        <w:pStyle w:val="NoSpacing"/>
        <w:rPr>
          <w:rFonts w:ascii="Tahoma" w:hAnsi="Tahoma" w:cs="Tahoma"/>
          <w:color w:val="auto"/>
        </w:rPr>
      </w:pPr>
    </w:p>
    <w:p w:rsidR="00572FE4" w:rsidRPr="007402C6" w:rsidRDefault="00572FE4" w:rsidP="00572FE4">
      <w:pPr>
        <w:pStyle w:val="NoSpacing"/>
        <w:numPr>
          <w:ilvl w:val="0"/>
          <w:numId w:val="1"/>
        </w:numPr>
        <w:ind w:left="690" w:hanging="330"/>
        <w:rPr>
          <w:rFonts w:ascii="Tahoma" w:hAnsi="Tahoma" w:cs="Tahoma"/>
          <w:color w:val="auto"/>
        </w:rPr>
      </w:pPr>
      <w:r w:rsidRPr="007402C6">
        <w:rPr>
          <w:rFonts w:ascii="Tahoma" w:hAnsi="Tahoma" w:cs="Tahoma"/>
          <w:b/>
          <w:bCs/>
          <w:color w:val="auto"/>
        </w:rPr>
        <w:t>Apologies</w:t>
      </w:r>
      <w:r w:rsidRPr="007402C6">
        <w:rPr>
          <w:rFonts w:ascii="Tahoma" w:hAnsi="Tahoma" w:cs="Tahoma"/>
          <w:color w:val="auto"/>
        </w:rPr>
        <w:t xml:space="preserve">: </w:t>
      </w:r>
      <w:r>
        <w:rPr>
          <w:rFonts w:ascii="Tahoma" w:hAnsi="Tahoma" w:cs="Tahoma"/>
          <w:color w:val="auto"/>
        </w:rPr>
        <w:t>Steve Bacon</w:t>
      </w:r>
      <w:r w:rsidRPr="007402C6">
        <w:rPr>
          <w:rFonts w:ascii="Tahoma" w:hAnsi="Tahoma" w:cs="Tahoma"/>
          <w:color w:val="auto"/>
        </w:rPr>
        <w:t xml:space="preserve"> (</w:t>
      </w:r>
      <w:proofErr w:type="spellStart"/>
      <w:proofErr w:type="gramStart"/>
      <w:r w:rsidRPr="007402C6">
        <w:rPr>
          <w:rFonts w:ascii="Tahoma" w:hAnsi="Tahoma" w:cs="Tahoma"/>
          <w:color w:val="auto"/>
        </w:rPr>
        <w:t>S</w:t>
      </w:r>
      <w:r>
        <w:rPr>
          <w:rFonts w:ascii="Tahoma" w:hAnsi="Tahoma" w:cs="Tahoma"/>
          <w:color w:val="auto"/>
        </w:rPr>
        <w:t>Bn</w:t>
      </w:r>
      <w:proofErr w:type="spellEnd"/>
      <w:proofErr w:type="gramEnd"/>
      <w:r w:rsidRPr="007402C6">
        <w:rPr>
          <w:rFonts w:ascii="Tahoma" w:hAnsi="Tahoma" w:cs="Tahoma"/>
          <w:color w:val="auto"/>
        </w:rPr>
        <w:t>).</w:t>
      </w:r>
    </w:p>
    <w:p w:rsidR="00572FE4" w:rsidRPr="007402C6" w:rsidRDefault="00572FE4" w:rsidP="00572FE4">
      <w:pPr>
        <w:pStyle w:val="NoSpacing"/>
        <w:rPr>
          <w:rFonts w:ascii="Tahoma" w:hAnsi="Tahoma" w:cs="Tahoma"/>
          <w:color w:val="auto"/>
        </w:rPr>
      </w:pPr>
    </w:p>
    <w:p w:rsidR="00572FE4" w:rsidRPr="007402C6" w:rsidRDefault="00572FE4" w:rsidP="00572FE4">
      <w:pPr>
        <w:pStyle w:val="NoSpacing"/>
        <w:rPr>
          <w:rFonts w:ascii="Tahoma" w:hAnsi="Tahoma" w:cs="Tahoma"/>
          <w:color w:val="auto"/>
        </w:rPr>
      </w:pPr>
      <w:r w:rsidRPr="007402C6">
        <w:rPr>
          <w:rFonts w:ascii="Tahoma" w:hAnsi="Tahoma" w:cs="Tahoma"/>
          <w:color w:val="auto"/>
        </w:rPr>
        <w:t xml:space="preserve">JR opened the meeting and welcomed the trustees. </w:t>
      </w:r>
      <w:r>
        <w:rPr>
          <w:rFonts w:ascii="Tahoma" w:hAnsi="Tahoma" w:cs="Tahoma"/>
          <w:color w:val="auto"/>
        </w:rPr>
        <w:t xml:space="preserve">JR explained that due to the Community Council changes there would be a new Representative Director from the Community Council. Jean-Baptiste Bady (JB) had been appointed and although official notification had not been received from the Clerk of the Community Council JR had asked JB to attend on an informal basis until confirmation had been received. JR had also received an indication that </w:t>
      </w:r>
      <w:proofErr w:type="spellStart"/>
      <w:proofErr w:type="gramStart"/>
      <w:r>
        <w:rPr>
          <w:rFonts w:ascii="Tahoma" w:hAnsi="Tahoma" w:cs="Tahoma"/>
          <w:color w:val="auto"/>
        </w:rPr>
        <w:t>SBn</w:t>
      </w:r>
      <w:proofErr w:type="spellEnd"/>
      <w:proofErr w:type="gramEnd"/>
      <w:r>
        <w:rPr>
          <w:rFonts w:ascii="Tahoma" w:hAnsi="Tahoma" w:cs="Tahoma"/>
          <w:color w:val="auto"/>
        </w:rPr>
        <w:t xml:space="preserve"> wished to make it known that he would be willing to stay on the Board as a coopted Director in order for continuity until the AGM. This would be actioned as soon as formal notification was received from the Community Council.</w:t>
      </w:r>
    </w:p>
    <w:p w:rsidR="00572FE4" w:rsidRPr="007402C6" w:rsidRDefault="00572FE4" w:rsidP="00572FE4">
      <w:pPr>
        <w:pStyle w:val="NoSpacing"/>
        <w:rPr>
          <w:rFonts w:ascii="Tahoma" w:hAnsi="Tahoma" w:cs="Tahoma"/>
          <w:color w:val="auto"/>
        </w:rPr>
      </w:pPr>
    </w:p>
    <w:p w:rsidR="00572FE4" w:rsidRPr="007402C6" w:rsidRDefault="00572FE4" w:rsidP="00572FE4">
      <w:pPr>
        <w:pStyle w:val="NoSpacing"/>
        <w:rPr>
          <w:rFonts w:ascii="Tahoma" w:hAnsi="Tahoma" w:cs="Tahoma"/>
          <w:color w:val="auto"/>
        </w:rPr>
      </w:pPr>
    </w:p>
    <w:p w:rsidR="00572FE4" w:rsidRPr="007402C6" w:rsidRDefault="00572FE4" w:rsidP="00572FE4">
      <w:pPr>
        <w:pStyle w:val="NoSpacing"/>
        <w:numPr>
          <w:ilvl w:val="0"/>
          <w:numId w:val="1"/>
        </w:numPr>
        <w:rPr>
          <w:rFonts w:ascii="Tahoma" w:hAnsi="Tahoma" w:cs="Tahoma"/>
          <w:color w:val="auto"/>
        </w:rPr>
      </w:pPr>
      <w:r w:rsidRPr="007402C6">
        <w:rPr>
          <w:rFonts w:ascii="Tahoma" w:hAnsi="Tahoma" w:cs="Tahoma"/>
          <w:b/>
          <w:bCs/>
          <w:color w:val="auto"/>
        </w:rPr>
        <w:t xml:space="preserve">Minutes of the </w:t>
      </w:r>
      <w:r>
        <w:rPr>
          <w:rFonts w:ascii="Tahoma" w:hAnsi="Tahoma" w:cs="Tahoma"/>
          <w:b/>
          <w:bCs/>
          <w:color w:val="auto"/>
        </w:rPr>
        <w:t>3</w:t>
      </w:r>
      <w:r w:rsidRPr="00B715DA">
        <w:rPr>
          <w:rFonts w:ascii="Tahoma" w:hAnsi="Tahoma" w:cs="Tahoma"/>
          <w:b/>
          <w:bCs/>
          <w:color w:val="auto"/>
          <w:vertAlign w:val="superscript"/>
        </w:rPr>
        <w:t>rd</w:t>
      </w:r>
      <w:r>
        <w:rPr>
          <w:rFonts w:ascii="Tahoma" w:hAnsi="Tahoma" w:cs="Tahoma"/>
          <w:b/>
          <w:bCs/>
          <w:color w:val="auto"/>
        </w:rPr>
        <w:t xml:space="preserve"> June 2015</w:t>
      </w:r>
      <w:r>
        <w:rPr>
          <w:rFonts w:ascii="Tahoma" w:hAnsi="Tahoma" w:cs="Tahoma"/>
          <w:color w:val="auto"/>
        </w:rPr>
        <w:t>.</w:t>
      </w:r>
    </w:p>
    <w:p w:rsidR="00572FE4" w:rsidRPr="007402C6" w:rsidRDefault="00572FE4" w:rsidP="00572FE4">
      <w:pPr>
        <w:pStyle w:val="NoSpacing"/>
        <w:rPr>
          <w:rFonts w:ascii="Tahoma" w:hAnsi="Tahoma" w:cs="Tahoma"/>
          <w:b/>
          <w:bCs/>
          <w:color w:val="auto"/>
        </w:rPr>
      </w:pPr>
    </w:p>
    <w:p w:rsidR="00572FE4" w:rsidRDefault="00572FE4" w:rsidP="00572FE4">
      <w:pPr>
        <w:pStyle w:val="NoSpacing"/>
        <w:rPr>
          <w:rFonts w:ascii="Tahoma" w:hAnsi="Tahoma" w:cs="Tahoma"/>
          <w:b/>
          <w:bCs/>
          <w:color w:val="auto"/>
        </w:rPr>
      </w:pPr>
      <w:r w:rsidRPr="007402C6">
        <w:rPr>
          <w:rFonts w:ascii="Tahoma" w:hAnsi="Tahoma" w:cs="Tahoma"/>
          <w:b/>
          <w:bCs/>
          <w:color w:val="auto"/>
        </w:rPr>
        <w:t>Accuracy</w:t>
      </w:r>
      <w:r>
        <w:rPr>
          <w:rFonts w:ascii="Tahoma" w:hAnsi="Tahoma" w:cs="Tahoma"/>
          <w:b/>
          <w:bCs/>
          <w:color w:val="auto"/>
        </w:rPr>
        <w:t>.</w:t>
      </w:r>
    </w:p>
    <w:p w:rsidR="00572FE4" w:rsidRDefault="00572FE4" w:rsidP="00572FE4">
      <w:pPr>
        <w:pStyle w:val="NoSpacing"/>
        <w:rPr>
          <w:rFonts w:ascii="Tahoma" w:hAnsi="Tahoma" w:cs="Tahoma"/>
          <w:b/>
          <w:bCs/>
          <w:color w:val="auto"/>
        </w:rPr>
      </w:pPr>
    </w:p>
    <w:p w:rsidR="00572FE4" w:rsidRDefault="00572FE4" w:rsidP="00572FE4">
      <w:pPr>
        <w:pStyle w:val="NoSpacing"/>
        <w:rPr>
          <w:rFonts w:ascii="Tahoma" w:hAnsi="Tahoma" w:cs="Tahoma"/>
          <w:bCs/>
          <w:color w:val="auto"/>
        </w:rPr>
      </w:pPr>
      <w:r>
        <w:rPr>
          <w:rFonts w:ascii="Tahoma" w:hAnsi="Tahoma" w:cs="Tahoma"/>
          <w:bCs/>
          <w:color w:val="auto"/>
        </w:rPr>
        <w:t>JR noted that a staff member had raised a question about Item 6a and it was agreed to amend to</w:t>
      </w:r>
    </w:p>
    <w:p w:rsidR="00572FE4" w:rsidRDefault="00572FE4" w:rsidP="00572FE4">
      <w:pPr>
        <w:pStyle w:val="NoSpacing"/>
        <w:rPr>
          <w:rFonts w:ascii="Tahoma" w:hAnsi="Tahoma" w:cs="Tahoma"/>
          <w:color w:val="auto"/>
        </w:rPr>
      </w:pPr>
      <w:r>
        <w:rPr>
          <w:rFonts w:ascii="Tahoma" w:hAnsi="Tahoma" w:cs="Tahoma"/>
          <w:bCs/>
          <w:color w:val="auto"/>
        </w:rPr>
        <w:t xml:space="preserve"> ‘</w:t>
      </w:r>
      <w:r w:rsidRPr="007402C6">
        <w:rPr>
          <w:rFonts w:ascii="Tahoma" w:hAnsi="Tahoma" w:cs="Tahoma"/>
          <w:color w:val="auto"/>
        </w:rPr>
        <w:t xml:space="preserve">After discussion JR noted that </w:t>
      </w:r>
      <w:r>
        <w:rPr>
          <w:rFonts w:ascii="Tahoma" w:hAnsi="Tahoma" w:cs="Tahoma"/>
          <w:color w:val="auto"/>
        </w:rPr>
        <w:t>although</w:t>
      </w:r>
      <w:r w:rsidRPr="007402C6">
        <w:rPr>
          <w:rFonts w:ascii="Tahoma" w:hAnsi="Tahoma" w:cs="Tahoma"/>
          <w:color w:val="auto"/>
        </w:rPr>
        <w:t xml:space="preserve"> accountability for the underspend lies with the Board</w:t>
      </w:r>
      <w:r>
        <w:rPr>
          <w:rFonts w:ascii="Tahoma" w:hAnsi="Tahoma" w:cs="Tahoma"/>
          <w:color w:val="auto"/>
        </w:rPr>
        <w:t>, the amount had not been quantified in routine financial monthly reports</w:t>
      </w:r>
      <w:r w:rsidRPr="007402C6">
        <w:rPr>
          <w:rFonts w:ascii="Tahoma" w:hAnsi="Tahoma" w:cs="Tahoma"/>
          <w:color w:val="auto"/>
        </w:rPr>
        <w:t>.</w:t>
      </w:r>
    </w:p>
    <w:p w:rsidR="00572FE4" w:rsidRDefault="00572FE4" w:rsidP="00572FE4">
      <w:pPr>
        <w:pStyle w:val="NoSpacing"/>
        <w:ind w:left="360"/>
        <w:rPr>
          <w:rFonts w:ascii="Tahoma" w:hAnsi="Tahoma" w:cs="Tahoma"/>
          <w:color w:val="auto"/>
        </w:rPr>
      </w:pPr>
    </w:p>
    <w:p w:rsidR="00572FE4" w:rsidRPr="00B715DA" w:rsidRDefault="00572FE4" w:rsidP="00572FE4">
      <w:pPr>
        <w:pStyle w:val="NoSpacing"/>
        <w:rPr>
          <w:rFonts w:ascii="Tahoma" w:hAnsi="Tahoma" w:cs="Tahoma"/>
          <w:color w:val="auto"/>
        </w:rPr>
      </w:pPr>
      <w:r>
        <w:rPr>
          <w:rFonts w:ascii="Tahoma" w:hAnsi="Tahoma" w:cs="Tahoma"/>
          <w:color w:val="auto"/>
        </w:rPr>
        <w:t>Item 9. Responses to Curtailment amend paragraph to read ‘An alternative proposal is also being progressed.’</w:t>
      </w:r>
    </w:p>
    <w:p w:rsidR="00572FE4" w:rsidRPr="007402C6" w:rsidRDefault="00572FE4" w:rsidP="00572FE4">
      <w:pPr>
        <w:pStyle w:val="NoSpacing"/>
        <w:rPr>
          <w:rFonts w:ascii="Tahoma" w:hAnsi="Tahoma" w:cs="Tahoma"/>
          <w:b/>
          <w:bCs/>
          <w:color w:val="auto"/>
        </w:rPr>
      </w:pPr>
    </w:p>
    <w:p w:rsidR="00572FE4" w:rsidRDefault="00572FE4" w:rsidP="00572FE4">
      <w:pPr>
        <w:pStyle w:val="NoSpacing"/>
        <w:numPr>
          <w:ilvl w:val="0"/>
          <w:numId w:val="1"/>
        </w:numPr>
        <w:rPr>
          <w:rFonts w:ascii="Tahoma" w:hAnsi="Tahoma" w:cs="Tahoma"/>
          <w:b/>
          <w:bCs/>
          <w:color w:val="auto"/>
        </w:rPr>
      </w:pPr>
      <w:r w:rsidRPr="007402C6">
        <w:rPr>
          <w:rFonts w:ascii="Tahoma" w:hAnsi="Tahoma" w:cs="Tahoma"/>
          <w:b/>
          <w:bCs/>
          <w:color w:val="auto"/>
        </w:rPr>
        <w:t>Declarations of Interest</w:t>
      </w:r>
    </w:p>
    <w:p w:rsidR="00572FE4" w:rsidRDefault="00572FE4" w:rsidP="00572FE4">
      <w:pPr>
        <w:pStyle w:val="NoSpacing"/>
        <w:rPr>
          <w:rFonts w:ascii="Tahoma" w:hAnsi="Tahoma" w:cs="Tahoma"/>
          <w:b/>
          <w:bCs/>
          <w:color w:val="auto"/>
        </w:rPr>
      </w:pPr>
    </w:p>
    <w:p w:rsidR="00572FE4" w:rsidRPr="00B715DA" w:rsidRDefault="00572FE4" w:rsidP="00572FE4">
      <w:pPr>
        <w:pStyle w:val="NoSpacing"/>
        <w:rPr>
          <w:rFonts w:ascii="Tahoma" w:hAnsi="Tahoma" w:cs="Tahoma"/>
          <w:bCs/>
          <w:color w:val="auto"/>
        </w:rPr>
      </w:pPr>
      <w:r w:rsidRPr="00B715DA">
        <w:rPr>
          <w:rFonts w:ascii="Tahoma" w:hAnsi="Tahoma" w:cs="Tahoma"/>
          <w:bCs/>
          <w:color w:val="auto"/>
        </w:rPr>
        <w:t xml:space="preserve">Item 7 Boathouse </w:t>
      </w:r>
      <w:r>
        <w:rPr>
          <w:rFonts w:ascii="Tahoma" w:hAnsi="Tahoma" w:cs="Tahoma"/>
          <w:bCs/>
          <w:color w:val="auto"/>
        </w:rPr>
        <w:t>–</w:t>
      </w:r>
      <w:r w:rsidRPr="00B715DA">
        <w:rPr>
          <w:rFonts w:ascii="Tahoma" w:hAnsi="Tahoma" w:cs="Tahoma"/>
          <w:bCs/>
          <w:color w:val="auto"/>
        </w:rPr>
        <w:t xml:space="preserve"> </w:t>
      </w:r>
      <w:proofErr w:type="spellStart"/>
      <w:r w:rsidRPr="00B715DA">
        <w:rPr>
          <w:rFonts w:ascii="Tahoma" w:hAnsi="Tahoma" w:cs="Tahoma"/>
          <w:bCs/>
          <w:color w:val="auto"/>
        </w:rPr>
        <w:t>SBw</w:t>
      </w:r>
      <w:proofErr w:type="spellEnd"/>
      <w:r>
        <w:rPr>
          <w:rFonts w:ascii="Tahoma" w:hAnsi="Tahoma" w:cs="Tahoma"/>
          <w:bCs/>
          <w:color w:val="auto"/>
        </w:rPr>
        <w:t xml:space="preserve"> – It was agreed to hold this item to the end of the meeting.</w:t>
      </w:r>
    </w:p>
    <w:p w:rsidR="00572FE4" w:rsidRPr="00B715DA" w:rsidRDefault="00572FE4" w:rsidP="00572FE4">
      <w:pPr>
        <w:pStyle w:val="NoSpacing"/>
        <w:rPr>
          <w:rFonts w:ascii="Tahoma" w:eastAsia="Trebuchet MS" w:hAnsi="Tahoma" w:cs="Tahoma"/>
          <w:b/>
          <w:bCs/>
          <w:color w:val="auto"/>
        </w:rPr>
      </w:pPr>
    </w:p>
    <w:p w:rsidR="00572FE4" w:rsidRPr="007402C6" w:rsidRDefault="00572FE4" w:rsidP="00572FE4">
      <w:pPr>
        <w:pStyle w:val="NoSpacing"/>
        <w:rPr>
          <w:rFonts w:ascii="Tahoma" w:eastAsia="Trebuchet MS" w:hAnsi="Tahoma" w:cs="Tahoma"/>
          <w:b/>
          <w:bCs/>
          <w:color w:val="auto"/>
        </w:rPr>
      </w:pPr>
    </w:p>
    <w:p w:rsidR="00572FE4" w:rsidRPr="007402C6" w:rsidRDefault="00572FE4" w:rsidP="00572FE4">
      <w:pPr>
        <w:pStyle w:val="NoSpacing"/>
        <w:rPr>
          <w:rFonts w:ascii="Tahoma" w:hAnsi="Tahoma" w:cs="Tahoma"/>
          <w:color w:val="auto"/>
        </w:rPr>
      </w:pPr>
    </w:p>
    <w:p w:rsidR="00572FE4" w:rsidRPr="00B715DA" w:rsidRDefault="00572FE4" w:rsidP="00572FE4">
      <w:pPr>
        <w:pStyle w:val="NoSpacing"/>
        <w:numPr>
          <w:ilvl w:val="0"/>
          <w:numId w:val="1"/>
        </w:numPr>
        <w:rPr>
          <w:rFonts w:ascii="Tahoma" w:eastAsia="Trebuchet MS" w:hAnsi="Tahoma" w:cs="Tahoma"/>
          <w:b/>
          <w:bCs/>
          <w:color w:val="auto"/>
        </w:rPr>
      </w:pPr>
      <w:r w:rsidRPr="007402C6">
        <w:rPr>
          <w:rFonts w:ascii="Tahoma" w:hAnsi="Tahoma" w:cs="Tahoma"/>
          <w:b/>
          <w:bCs/>
          <w:color w:val="auto"/>
        </w:rPr>
        <w:t>Matters Arising</w:t>
      </w:r>
      <w:r>
        <w:rPr>
          <w:rFonts w:ascii="Tahoma" w:hAnsi="Tahoma" w:cs="Tahoma"/>
          <w:b/>
          <w:bCs/>
          <w:color w:val="auto"/>
        </w:rPr>
        <w:t>.</w:t>
      </w:r>
    </w:p>
    <w:p w:rsidR="00572FE4" w:rsidRDefault="00572FE4" w:rsidP="00572FE4">
      <w:pPr>
        <w:pStyle w:val="NoSpacing"/>
        <w:rPr>
          <w:rFonts w:ascii="Tahoma" w:hAnsi="Tahoma" w:cs="Tahoma"/>
          <w:bCs/>
          <w:color w:val="auto"/>
        </w:rPr>
      </w:pPr>
      <w:r>
        <w:rPr>
          <w:rFonts w:ascii="Tahoma" w:hAnsi="Tahoma" w:cs="Tahoma"/>
          <w:bCs/>
          <w:color w:val="auto"/>
        </w:rPr>
        <w:t>It was confirmed that the AGM would be on the 24</w:t>
      </w:r>
      <w:r w:rsidRPr="00B715DA">
        <w:rPr>
          <w:rFonts w:ascii="Tahoma" w:hAnsi="Tahoma" w:cs="Tahoma"/>
          <w:bCs/>
          <w:color w:val="auto"/>
          <w:vertAlign w:val="superscript"/>
        </w:rPr>
        <w:t>th</w:t>
      </w:r>
      <w:r>
        <w:rPr>
          <w:rFonts w:ascii="Tahoma" w:hAnsi="Tahoma" w:cs="Tahoma"/>
          <w:bCs/>
          <w:color w:val="auto"/>
        </w:rPr>
        <w:t xml:space="preserve"> September 2015</w:t>
      </w:r>
    </w:p>
    <w:p w:rsidR="00572FE4" w:rsidRDefault="00572FE4" w:rsidP="00572FE4">
      <w:pPr>
        <w:pStyle w:val="NoSpacing"/>
        <w:rPr>
          <w:rFonts w:ascii="Tahoma" w:hAnsi="Tahoma" w:cs="Tahoma"/>
          <w:bCs/>
          <w:color w:val="auto"/>
        </w:rPr>
      </w:pPr>
      <w:r>
        <w:rPr>
          <w:rFonts w:ascii="Tahoma" w:hAnsi="Tahoma" w:cs="Tahoma"/>
          <w:bCs/>
          <w:color w:val="auto"/>
        </w:rPr>
        <w:t>There had been no response from Age Concern regarding the MOU.</w:t>
      </w:r>
    </w:p>
    <w:p w:rsidR="00572FE4" w:rsidRDefault="00572FE4" w:rsidP="00572FE4">
      <w:pPr>
        <w:pStyle w:val="NoSpacing"/>
        <w:rPr>
          <w:rFonts w:ascii="Tahoma" w:hAnsi="Tahoma" w:cs="Tahoma"/>
          <w:bCs/>
          <w:color w:val="auto"/>
        </w:rPr>
      </w:pPr>
      <w:r>
        <w:rPr>
          <w:rFonts w:ascii="Tahoma" w:hAnsi="Tahoma" w:cs="Tahoma"/>
          <w:bCs/>
          <w:color w:val="auto"/>
        </w:rPr>
        <w:t>The Electric Vehicle was due at the end of the month.</w:t>
      </w:r>
    </w:p>
    <w:p w:rsidR="00572FE4" w:rsidRPr="007402C6" w:rsidRDefault="00572FE4" w:rsidP="00572FE4">
      <w:pPr>
        <w:pStyle w:val="NoSpacing"/>
        <w:rPr>
          <w:rFonts w:ascii="Tahoma" w:hAnsi="Tahoma" w:cs="Tahoma"/>
          <w:b/>
          <w:bCs/>
          <w:color w:val="auto"/>
        </w:rPr>
      </w:pPr>
    </w:p>
    <w:p w:rsidR="00572FE4" w:rsidRPr="007402C6" w:rsidRDefault="00572FE4" w:rsidP="00572FE4">
      <w:pPr>
        <w:pStyle w:val="NoSpacing"/>
        <w:rPr>
          <w:rFonts w:ascii="Tahoma" w:hAnsi="Tahoma" w:cs="Tahoma"/>
          <w:color w:val="auto"/>
        </w:rPr>
      </w:pPr>
    </w:p>
    <w:p w:rsidR="00572FE4" w:rsidRPr="00B715DA" w:rsidRDefault="00572FE4" w:rsidP="00572FE4">
      <w:pPr>
        <w:pStyle w:val="NoSpacing"/>
        <w:numPr>
          <w:ilvl w:val="0"/>
          <w:numId w:val="1"/>
        </w:numPr>
        <w:rPr>
          <w:rFonts w:ascii="Tahoma" w:eastAsia="Trebuchet MS" w:hAnsi="Tahoma" w:cs="Tahoma"/>
          <w:b/>
          <w:bCs/>
          <w:color w:val="auto"/>
        </w:rPr>
      </w:pPr>
      <w:r w:rsidRPr="00B43A2F">
        <w:rPr>
          <w:rFonts w:ascii="Tahoma" w:hAnsi="Tahoma" w:cs="Tahoma"/>
          <w:b/>
          <w:bCs/>
          <w:color w:val="auto"/>
        </w:rPr>
        <w:t>Financial Report</w:t>
      </w:r>
    </w:p>
    <w:p w:rsidR="00572FE4" w:rsidRDefault="00572FE4" w:rsidP="00572FE4">
      <w:pPr>
        <w:pStyle w:val="NoSpacing"/>
        <w:rPr>
          <w:rFonts w:ascii="Tahoma" w:hAnsi="Tahoma" w:cs="Tahoma"/>
          <w:bCs/>
          <w:color w:val="auto"/>
        </w:rPr>
      </w:pPr>
      <w:proofErr w:type="spellStart"/>
      <w:proofErr w:type="gramStart"/>
      <w:r>
        <w:rPr>
          <w:rFonts w:ascii="Tahoma" w:hAnsi="Tahoma" w:cs="Tahoma"/>
          <w:bCs/>
          <w:color w:val="auto"/>
        </w:rPr>
        <w:t>SBn</w:t>
      </w:r>
      <w:proofErr w:type="spellEnd"/>
      <w:proofErr w:type="gramEnd"/>
      <w:r>
        <w:rPr>
          <w:rFonts w:ascii="Tahoma" w:hAnsi="Tahoma" w:cs="Tahoma"/>
          <w:bCs/>
          <w:color w:val="auto"/>
        </w:rPr>
        <w:t xml:space="preserve"> was asked to speak to </w:t>
      </w:r>
      <w:proofErr w:type="spellStart"/>
      <w:r>
        <w:rPr>
          <w:rFonts w:ascii="Tahoma" w:hAnsi="Tahoma" w:cs="Tahoma"/>
          <w:bCs/>
          <w:color w:val="auto"/>
        </w:rPr>
        <w:t>Orcadia</w:t>
      </w:r>
      <w:proofErr w:type="spellEnd"/>
      <w:r>
        <w:rPr>
          <w:rFonts w:ascii="Tahoma" w:hAnsi="Tahoma" w:cs="Tahoma"/>
          <w:bCs/>
          <w:color w:val="auto"/>
        </w:rPr>
        <w:t xml:space="preserve"> regarding the EOY Accounts but no information was given for this meeting. It was requested that DS clarify with </w:t>
      </w:r>
      <w:proofErr w:type="spellStart"/>
      <w:proofErr w:type="gramStart"/>
      <w:r>
        <w:rPr>
          <w:rFonts w:ascii="Tahoma" w:hAnsi="Tahoma" w:cs="Tahoma"/>
          <w:bCs/>
          <w:color w:val="auto"/>
        </w:rPr>
        <w:t>SBn</w:t>
      </w:r>
      <w:proofErr w:type="spellEnd"/>
      <w:proofErr w:type="gramEnd"/>
      <w:r>
        <w:rPr>
          <w:rFonts w:ascii="Tahoma" w:hAnsi="Tahoma" w:cs="Tahoma"/>
          <w:bCs/>
          <w:color w:val="auto"/>
        </w:rPr>
        <w:t xml:space="preserve"> what the situation was and to note this would impact on the timetable and ask him to report back.</w:t>
      </w:r>
    </w:p>
    <w:p w:rsidR="00572FE4" w:rsidRDefault="00572FE4" w:rsidP="00572FE4">
      <w:pPr>
        <w:pStyle w:val="NoSpacing"/>
        <w:rPr>
          <w:rFonts w:ascii="Tahoma" w:hAnsi="Tahoma" w:cs="Tahoma"/>
          <w:bCs/>
          <w:color w:val="auto"/>
        </w:rPr>
      </w:pPr>
      <w:r>
        <w:rPr>
          <w:rFonts w:ascii="Tahoma" w:hAnsi="Tahoma" w:cs="Tahoma"/>
          <w:bCs/>
          <w:color w:val="auto"/>
        </w:rPr>
        <w:t xml:space="preserve">It was noted that a review was due and that </w:t>
      </w:r>
      <w:proofErr w:type="spellStart"/>
      <w:proofErr w:type="gramStart"/>
      <w:r>
        <w:rPr>
          <w:rFonts w:ascii="Tahoma" w:hAnsi="Tahoma" w:cs="Tahoma"/>
          <w:bCs/>
          <w:color w:val="auto"/>
        </w:rPr>
        <w:t>SBn</w:t>
      </w:r>
      <w:proofErr w:type="spellEnd"/>
      <w:proofErr w:type="gramEnd"/>
      <w:r>
        <w:rPr>
          <w:rFonts w:ascii="Tahoma" w:hAnsi="Tahoma" w:cs="Tahoma"/>
          <w:bCs/>
          <w:color w:val="auto"/>
        </w:rPr>
        <w:t xml:space="preserve"> should initiate this action.</w:t>
      </w:r>
    </w:p>
    <w:p w:rsidR="00572FE4" w:rsidRDefault="00572FE4" w:rsidP="00572FE4">
      <w:pPr>
        <w:pStyle w:val="NoSpacing"/>
        <w:rPr>
          <w:rFonts w:ascii="Tahoma" w:hAnsi="Tahoma" w:cs="Tahoma"/>
          <w:bCs/>
          <w:color w:val="auto"/>
        </w:rPr>
      </w:pPr>
      <w:r>
        <w:rPr>
          <w:rFonts w:ascii="Tahoma" w:hAnsi="Tahoma" w:cs="Tahoma"/>
          <w:bCs/>
          <w:color w:val="auto"/>
        </w:rPr>
        <w:t>It was also noted that the Budgets were set as a deficit budget and that further work would be required next year.</w:t>
      </w:r>
    </w:p>
    <w:p w:rsidR="00572FE4" w:rsidRDefault="00572FE4" w:rsidP="00572FE4">
      <w:pPr>
        <w:pStyle w:val="NoSpacing"/>
        <w:rPr>
          <w:rFonts w:ascii="Tahoma" w:hAnsi="Tahoma" w:cs="Tahoma"/>
          <w:bCs/>
          <w:color w:val="auto"/>
        </w:rPr>
      </w:pPr>
      <w:r>
        <w:rPr>
          <w:rFonts w:ascii="Tahoma" w:hAnsi="Tahoma" w:cs="Tahoma"/>
          <w:bCs/>
          <w:color w:val="auto"/>
        </w:rPr>
        <w:lastRenderedPageBreak/>
        <w:t>DS noted that expenditure for this month had reduced which was a contributing fact to the position regarding budgets.</w:t>
      </w:r>
    </w:p>
    <w:p w:rsidR="00572FE4" w:rsidRDefault="00572FE4" w:rsidP="00572FE4">
      <w:pPr>
        <w:pStyle w:val="NoSpacing"/>
        <w:rPr>
          <w:rFonts w:ascii="Tahoma" w:hAnsi="Tahoma" w:cs="Tahoma"/>
          <w:bCs/>
          <w:color w:val="auto"/>
        </w:rPr>
      </w:pPr>
    </w:p>
    <w:p w:rsidR="00572FE4" w:rsidRPr="00B715DA" w:rsidRDefault="00572FE4" w:rsidP="00572FE4">
      <w:pPr>
        <w:pStyle w:val="NoSpacing"/>
        <w:rPr>
          <w:rFonts w:ascii="Tahoma" w:hAnsi="Tahoma" w:cs="Tahoma"/>
          <w:bCs/>
          <w:color w:val="auto"/>
        </w:rPr>
      </w:pPr>
    </w:p>
    <w:p w:rsidR="00572FE4" w:rsidRPr="007402C6" w:rsidRDefault="00572FE4" w:rsidP="00572FE4">
      <w:pPr>
        <w:pStyle w:val="NoSpacing"/>
        <w:rPr>
          <w:rFonts w:ascii="Tahoma" w:hAnsi="Tahoma" w:cs="Tahoma"/>
          <w:color w:val="auto"/>
        </w:rPr>
      </w:pPr>
    </w:p>
    <w:p w:rsidR="00572FE4" w:rsidRPr="00B715DA" w:rsidRDefault="00572FE4" w:rsidP="00572FE4">
      <w:pPr>
        <w:pStyle w:val="NoSpacing"/>
        <w:numPr>
          <w:ilvl w:val="0"/>
          <w:numId w:val="1"/>
        </w:numPr>
        <w:ind w:left="1050" w:hanging="330"/>
        <w:rPr>
          <w:rFonts w:ascii="Tahoma" w:eastAsia="Trebuchet MS" w:hAnsi="Tahoma" w:cs="Tahoma"/>
          <w:b/>
          <w:bCs/>
          <w:color w:val="auto"/>
        </w:rPr>
      </w:pPr>
      <w:r w:rsidRPr="007402C6">
        <w:rPr>
          <w:rFonts w:ascii="Tahoma" w:hAnsi="Tahoma" w:cs="Tahoma"/>
          <w:b/>
          <w:bCs/>
          <w:color w:val="auto"/>
        </w:rPr>
        <w:t xml:space="preserve">Financial </w:t>
      </w:r>
      <w:r>
        <w:rPr>
          <w:rFonts w:ascii="Tahoma" w:hAnsi="Tahoma" w:cs="Tahoma"/>
          <w:b/>
          <w:bCs/>
          <w:color w:val="auto"/>
        </w:rPr>
        <w:t>Package</w:t>
      </w:r>
    </w:p>
    <w:p w:rsidR="00572FE4" w:rsidRDefault="00572FE4" w:rsidP="00572FE4">
      <w:pPr>
        <w:pStyle w:val="NoSpacing"/>
        <w:rPr>
          <w:rFonts w:ascii="Tahoma" w:hAnsi="Tahoma" w:cs="Tahoma"/>
          <w:bCs/>
          <w:color w:val="auto"/>
        </w:rPr>
      </w:pPr>
      <w:r w:rsidRPr="00B715DA">
        <w:rPr>
          <w:rFonts w:ascii="Tahoma" w:hAnsi="Tahoma" w:cs="Tahoma"/>
          <w:bCs/>
          <w:color w:val="auto"/>
        </w:rPr>
        <w:t xml:space="preserve">It was agreed </w:t>
      </w:r>
      <w:r>
        <w:rPr>
          <w:rFonts w:ascii="Tahoma" w:hAnsi="Tahoma" w:cs="Tahoma"/>
          <w:bCs/>
          <w:color w:val="auto"/>
        </w:rPr>
        <w:t>as outlined at the previous meeting to use the under spend from the BLF Budget to fund various options which were outlined on a paper given by NT to the Board at the meeting.</w:t>
      </w:r>
    </w:p>
    <w:p w:rsidR="00572FE4" w:rsidRDefault="00572FE4" w:rsidP="00572FE4">
      <w:pPr>
        <w:pStyle w:val="NoSpacing"/>
        <w:rPr>
          <w:rFonts w:ascii="Tahoma" w:hAnsi="Tahoma" w:cs="Tahoma"/>
          <w:bCs/>
          <w:color w:val="auto"/>
        </w:rPr>
      </w:pPr>
    </w:p>
    <w:p w:rsidR="00572FE4" w:rsidRDefault="00572FE4" w:rsidP="00572FE4">
      <w:pPr>
        <w:pStyle w:val="NoSpacing"/>
        <w:rPr>
          <w:rFonts w:ascii="Tahoma" w:hAnsi="Tahoma" w:cs="Tahoma"/>
          <w:bCs/>
          <w:color w:val="auto"/>
        </w:rPr>
      </w:pPr>
      <w:r>
        <w:rPr>
          <w:rFonts w:ascii="Tahoma" w:hAnsi="Tahoma" w:cs="Tahoma"/>
          <w:bCs/>
          <w:color w:val="auto"/>
        </w:rPr>
        <w:t xml:space="preserve">From this funding it was agreed to develop a financial reporting system which would include Income, Expenditure, Budgets, Variance and Year to date figures. It was also reported the need for cash flow forecasting, P&amp;L and Balance Sheet.  A Sage package had been recommended to the Treasurer which carried a reduced fee if purchased through </w:t>
      </w:r>
      <w:proofErr w:type="spellStart"/>
      <w:r>
        <w:rPr>
          <w:rFonts w:ascii="Tahoma" w:hAnsi="Tahoma" w:cs="Tahoma"/>
          <w:bCs/>
          <w:color w:val="auto"/>
        </w:rPr>
        <w:t>Orcadia</w:t>
      </w:r>
      <w:proofErr w:type="spellEnd"/>
      <w:r>
        <w:rPr>
          <w:rFonts w:ascii="Tahoma" w:hAnsi="Tahoma" w:cs="Tahoma"/>
          <w:bCs/>
          <w:color w:val="auto"/>
        </w:rPr>
        <w:t>. It was agreed that there was a need for a Staff Review and Training Process</w:t>
      </w:r>
      <w:r w:rsidRPr="00994696" w:rsidDel="00994696">
        <w:rPr>
          <w:rFonts w:ascii="Tahoma" w:hAnsi="Tahoma" w:cs="Tahoma"/>
          <w:bCs/>
          <w:color w:val="auto"/>
        </w:rPr>
        <w:t xml:space="preserve"> </w:t>
      </w:r>
      <w:r>
        <w:rPr>
          <w:rFonts w:ascii="Tahoma" w:hAnsi="Tahoma" w:cs="Tahoma"/>
          <w:bCs/>
          <w:color w:val="auto"/>
        </w:rPr>
        <w:t>to be put into place which would give support to the Staff and Board.</w:t>
      </w:r>
    </w:p>
    <w:p w:rsidR="00572FE4" w:rsidRDefault="00572FE4" w:rsidP="00572FE4">
      <w:pPr>
        <w:pStyle w:val="NoSpacing"/>
        <w:rPr>
          <w:rFonts w:ascii="Tahoma" w:hAnsi="Tahoma" w:cs="Tahoma"/>
          <w:bCs/>
          <w:color w:val="auto"/>
        </w:rPr>
      </w:pPr>
      <w:r>
        <w:rPr>
          <w:rFonts w:ascii="Tahoma" w:hAnsi="Tahoma" w:cs="Tahoma"/>
          <w:bCs/>
          <w:color w:val="auto"/>
        </w:rPr>
        <w:t>The process to initiate the accounting package would require detailed information from the Board of the reporting required and the process would need to give support and training to the current staff.</w:t>
      </w:r>
    </w:p>
    <w:p w:rsidR="00572FE4" w:rsidRDefault="00572FE4" w:rsidP="00572FE4">
      <w:pPr>
        <w:pStyle w:val="NoSpacing"/>
        <w:rPr>
          <w:rFonts w:ascii="Tahoma" w:hAnsi="Tahoma" w:cs="Tahoma"/>
          <w:bCs/>
          <w:color w:val="auto"/>
        </w:rPr>
      </w:pPr>
      <w:r>
        <w:rPr>
          <w:rFonts w:ascii="Tahoma" w:hAnsi="Tahoma" w:cs="Tahoma"/>
          <w:bCs/>
          <w:color w:val="auto"/>
        </w:rPr>
        <w:t>It was also agreed that NT and DS would make arrangements to visit ASJ to see her accounting package.</w:t>
      </w:r>
    </w:p>
    <w:p w:rsidR="00572FE4" w:rsidRDefault="00572FE4" w:rsidP="00572FE4">
      <w:pPr>
        <w:pStyle w:val="NoSpacing"/>
        <w:rPr>
          <w:rFonts w:ascii="Tahoma" w:hAnsi="Tahoma" w:cs="Tahoma"/>
          <w:bCs/>
          <w:color w:val="auto"/>
        </w:rPr>
      </w:pPr>
    </w:p>
    <w:p w:rsidR="00572FE4" w:rsidRDefault="00572FE4" w:rsidP="00572FE4">
      <w:pPr>
        <w:pStyle w:val="NoSpacing"/>
        <w:rPr>
          <w:rFonts w:ascii="Tahoma" w:hAnsi="Tahoma" w:cs="Tahoma"/>
          <w:bCs/>
          <w:color w:val="auto"/>
        </w:rPr>
      </w:pPr>
      <w:r>
        <w:rPr>
          <w:rFonts w:ascii="Tahoma" w:hAnsi="Tahoma" w:cs="Tahoma"/>
          <w:bCs/>
          <w:color w:val="auto"/>
        </w:rPr>
        <w:t>The other areas for use of the BLF money were identified JR noted the Boards agreement that NT would take these recommendations forward between now and the end of May.</w:t>
      </w:r>
    </w:p>
    <w:p w:rsidR="00572FE4" w:rsidRDefault="00572FE4" w:rsidP="00572FE4">
      <w:pPr>
        <w:pStyle w:val="NoSpacing"/>
        <w:rPr>
          <w:rFonts w:ascii="Tahoma" w:hAnsi="Tahoma" w:cs="Tahoma"/>
          <w:bCs/>
          <w:color w:val="auto"/>
        </w:rPr>
      </w:pPr>
    </w:p>
    <w:p w:rsidR="00572FE4" w:rsidRDefault="00572FE4" w:rsidP="00572FE4">
      <w:pPr>
        <w:pStyle w:val="NoSpacing"/>
        <w:rPr>
          <w:rFonts w:ascii="Tahoma" w:hAnsi="Tahoma" w:cs="Tahoma"/>
          <w:bCs/>
          <w:color w:val="auto"/>
        </w:rPr>
      </w:pPr>
      <w:r>
        <w:rPr>
          <w:rFonts w:ascii="Tahoma" w:hAnsi="Tahoma" w:cs="Tahoma"/>
          <w:bCs/>
          <w:color w:val="auto"/>
        </w:rPr>
        <w:t>NT noted that this would be progressed along with a Mission Statement. It was also noted that authorization from the Big Lottery would be agreed.</w:t>
      </w:r>
    </w:p>
    <w:p w:rsidR="00572FE4" w:rsidRDefault="00572FE4" w:rsidP="00572FE4">
      <w:pPr>
        <w:pStyle w:val="NoSpacing"/>
        <w:rPr>
          <w:rFonts w:ascii="Tahoma" w:hAnsi="Tahoma" w:cs="Tahoma"/>
          <w:bCs/>
          <w:color w:val="auto"/>
        </w:rPr>
      </w:pPr>
    </w:p>
    <w:p w:rsidR="00572FE4" w:rsidRPr="00B715DA" w:rsidRDefault="00572FE4" w:rsidP="00572FE4">
      <w:pPr>
        <w:pStyle w:val="NoSpacing"/>
        <w:rPr>
          <w:rFonts w:ascii="Tahoma" w:eastAsia="Trebuchet MS" w:hAnsi="Tahoma" w:cs="Tahoma"/>
          <w:bCs/>
          <w:color w:val="auto"/>
        </w:rPr>
      </w:pPr>
    </w:p>
    <w:p w:rsidR="00572FE4" w:rsidRPr="007402C6" w:rsidRDefault="00572FE4" w:rsidP="00572FE4">
      <w:pPr>
        <w:pStyle w:val="NoSpacing"/>
        <w:rPr>
          <w:rFonts w:ascii="Tahoma" w:hAnsi="Tahoma" w:cs="Tahoma"/>
          <w:color w:val="auto"/>
        </w:rPr>
      </w:pPr>
    </w:p>
    <w:p w:rsidR="00572FE4" w:rsidRPr="007402C6" w:rsidRDefault="00572FE4" w:rsidP="00572FE4">
      <w:pPr>
        <w:pStyle w:val="NoSpacing"/>
        <w:numPr>
          <w:ilvl w:val="0"/>
          <w:numId w:val="1"/>
        </w:numPr>
        <w:ind w:left="1050" w:hanging="330"/>
        <w:rPr>
          <w:rFonts w:ascii="Tahoma" w:hAnsi="Tahoma" w:cs="Tahoma"/>
          <w:color w:val="auto"/>
        </w:rPr>
      </w:pPr>
      <w:r w:rsidRPr="007402C6">
        <w:rPr>
          <w:rFonts w:ascii="Tahoma" w:hAnsi="Tahoma" w:cs="Tahoma"/>
          <w:b/>
          <w:bCs/>
          <w:color w:val="auto"/>
        </w:rPr>
        <w:t>Projects</w:t>
      </w:r>
    </w:p>
    <w:p w:rsidR="00572FE4" w:rsidRPr="007402C6" w:rsidRDefault="00572FE4" w:rsidP="00572FE4">
      <w:pPr>
        <w:pStyle w:val="NoSpacing"/>
        <w:ind w:left="360"/>
        <w:rPr>
          <w:rFonts w:ascii="Tahoma" w:hAnsi="Tahoma" w:cs="Tahoma"/>
          <w:color w:val="auto"/>
        </w:rPr>
      </w:pPr>
    </w:p>
    <w:p w:rsidR="00572FE4" w:rsidRPr="00B715DA" w:rsidRDefault="00572FE4" w:rsidP="00572FE4">
      <w:pPr>
        <w:pStyle w:val="NoSpacing"/>
        <w:numPr>
          <w:ilvl w:val="0"/>
          <w:numId w:val="2"/>
        </w:numPr>
        <w:tabs>
          <w:tab w:val="num" w:pos="1050"/>
        </w:tabs>
        <w:ind w:left="1050" w:hanging="330"/>
        <w:rPr>
          <w:rFonts w:ascii="Tahoma" w:eastAsia="Trebuchet MS" w:hAnsi="Tahoma" w:cs="Tahoma"/>
          <w:b/>
          <w:bCs/>
          <w:color w:val="auto"/>
        </w:rPr>
      </w:pPr>
      <w:r w:rsidRPr="007402C6">
        <w:rPr>
          <w:rFonts w:ascii="Tahoma" w:hAnsi="Tahoma" w:cs="Tahoma"/>
          <w:b/>
          <w:bCs/>
          <w:color w:val="auto"/>
        </w:rPr>
        <w:t>Responses to Curtailment</w:t>
      </w:r>
    </w:p>
    <w:p w:rsidR="00572FE4" w:rsidRDefault="00572FE4" w:rsidP="00572FE4">
      <w:pPr>
        <w:pStyle w:val="NoSpacing"/>
        <w:tabs>
          <w:tab w:val="num" w:pos="1050"/>
        </w:tabs>
        <w:rPr>
          <w:rFonts w:ascii="Tahoma" w:hAnsi="Tahoma" w:cs="Tahoma"/>
          <w:bCs/>
          <w:color w:val="auto"/>
        </w:rPr>
      </w:pPr>
      <w:r>
        <w:rPr>
          <w:rFonts w:ascii="Tahoma" w:hAnsi="Tahoma" w:cs="Tahoma"/>
          <w:bCs/>
          <w:color w:val="auto"/>
        </w:rPr>
        <w:t>Following the visit by 2 students who conducted a number of consultation meetings and individual interviews it was noted that due to availability further interviews would be held individually with Board members who were unavailable. It was also noted that a Thank you letter had been received from the students. It was also agreed that feedback from the visit would be given at a later stage and the students had indicated they would like to come back to Shapinsay to deliver a presentation to the Board and Community.</w:t>
      </w:r>
    </w:p>
    <w:p w:rsidR="00572FE4" w:rsidRDefault="00572FE4" w:rsidP="00572FE4">
      <w:pPr>
        <w:pStyle w:val="NoSpacing"/>
        <w:tabs>
          <w:tab w:val="num" w:pos="1050"/>
        </w:tabs>
        <w:rPr>
          <w:rFonts w:ascii="Tahoma" w:hAnsi="Tahoma" w:cs="Tahoma"/>
          <w:bCs/>
          <w:color w:val="auto"/>
        </w:rPr>
      </w:pPr>
    </w:p>
    <w:p w:rsidR="00572FE4" w:rsidRDefault="00572FE4" w:rsidP="00572FE4">
      <w:pPr>
        <w:pStyle w:val="NoSpacing"/>
        <w:tabs>
          <w:tab w:val="num" w:pos="1050"/>
        </w:tabs>
        <w:rPr>
          <w:rFonts w:ascii="Tahoma" w:hAnsi="Tahoma" w:cs="Tahoma"/>
          <w:bCs/>
          <w:color w:val="auto"/>
        </w:rPr>
      </w:pPr>
      <w:r>
        <w:rPr>
          <w:rFonts w:ascii="Tahoma" w:hAnsi="Tahoma" w:cs="Tahoma"/>
          <w:bCs/>
          <w:color w:val="auto"/>
        </w:rPr>
        <w:t>Responses to Curtailment remained a high priority with applications for grants submitted and deadline for outcome of the grants being released in July.</w:t>
      </w:r>
    </w:p>
    <w:p w:rsidR="00572FE4" w:rsidRDefault="00572FE4" w:rsidP="00572FE4">
      <w:pPr>
        <w:pStyle w:val="NoSpacing"/>
        <w:tabs>
          <w:tab w:val="num" w:pos="1050"/>
        </w:tabs>
        <w:rPr>
          <w:rFonts w:ascii="Tahoma" w:hAnsi="Tahoma" w:cs="Tahoma"/>
          <w:bCs/>
          <w:color w:val="auto"/>
        </w:rPr>
      </w:pPr>
    </w:p>
    <w:p w:rsidR="00572FE4" w:rsidRDefault="00572FE4" w:rsidP="00572FE4">
      <w:pPr>
        <w:pStyle w:val="NoSpacing"/>
        <w:tabs>
          <w:tab w:val="num" w:pos="1050"/>
        </w:tabs>
        <w:rPr>
          <w:rFonts w:ascii="Tahoma" w:hAnsi="Tahoma" w:cs="Tahoma"/>
          <w:bCs/>
          <w:color w:val="auto"/>
        </w:rPr>
      </w:pPr>
      <w:r>
        <w:rPr>
          <w:rFonts w:ascii="Tahoma" w:hAnsi="Tahoma" w:cs="Tahoma"/>
          <w:bCs/>
          <w:color w:val="auto"/>
        </w:rPr>
        <w:t xml:space="preserve">Following the </w:t>
      </w:r>
      <w:proofErr w:type="spellStart"/>
      <w:r>
        <w:rPr>
          <w:rFonts w:ascii="Tahoma" w:hAnsi="Tahoma" w:cs="Tahoma"/>
          <w:bCs/>
          <w:color w:val="auto"/>
        </w:rPr>
        <w:t>Aquatera</w:t>
      </w:r>
      <w:proofErr w:type="spellEnd"/>
      <w:r>
        <w:rPr>
          <w:rFonts w:ascii="Tahoma" w:hAnsi="Tahoma" w:cs="Tahoma"/>
          <w:bCs/>
          <w:color w:val="auto"/>
        </w:rPr>
        <w:t xml:space="preserve"> Report NT said that apart from some grammatical amendments this report should be signed off soon. The work into progressing the LCMT Project was still ongoing and JR noted that there</w:t>
      </w:r>
      <w:r w:rsidR="00473F7B">
        <w:rPr>
          <w:rFonts w:ascii="Tahoma" w:hAnsi="Tahoma" w:cs="Tahoma"/>
          <w:bCs/>
          <w:color w:val="auto"/>
        </w:rPr>
        <w:t xml:space="preserve"> was a target to complete this </w:t>
      </w:r>
      <w:bookmarkStart w:id="0" w:name="_GoBack"/>
      <w:bookmarkEnd w:id="0"/>
      <w:r>
        <w:rPr>
          <w:rFonts w:ascii="Tahoma" w:hAnsi="Tahoma" w:cs="Tahoma"/>
          <w:bCs/>
          <w:color w:val="auto"/>
        </w:rPr>
        <w:t>prior to the AGM.</w:t>
      </w:r>
    </w:p>
    <w:p w:rsidR="00572FE4" w:rsidRPr="00B715DA" w:rsidRDefault="00572FE4" w:rsidP="00572FE4">
      <w:pPr>
        <w:pStyle w:val="NoSpacing"/>
        <w:tabs>
          <w:tab w:val="num" w:pos="1050"/>
        </w:tabs>
        <w:rPr>
          <w:rFonts w:ascii="Tahoma" w:eastAsia="Trebuchet MS" w:hAnsi="Tahoma" w:cs="Tahoma"/>
          <w:bCs/>
          <w:color w:val="auto"/>
        </w:rPr>
      </w:pPr>
    </w:p>
    <w:p w:rsidR="00572FE4" w:rsidRPr="007402C6" w:rsidRDefault="00572FE4" w:rsidP="00572FE4">
      <w:pPr>
        <w:pStyle w:val="NoSpacing"/>
        <w:ind w:left="360"/>
        <w:rPr>
          <w:rFonts w:ascii="Tahoma" w:hAnsi="Tahoma" w:cs="Tahoma"/>
          <w:color w:val="auto"/>
        </w:rPr>
      </w:pPr>
    </w:p>
    <w:p w:rsidR="00572FE4" w:rsidRPr="00B715DA" w:rsidRDefault="00572FE4" w:rsidP="00572FE4">
      <w:pPr>
        <w:pStyle w:val="NoSpacing"/>
        <w:numPr>
          <w:ilvl w:val="0"/>
          <w:numId w:val="1"/>
        </w:numPr>
        <w:ind w:left="1050" w:hanging="330"/>
        <w:rPr>
          <w:rFonts w:ascii="Tahoma" w:eastAsia="Trebuchet MS" w:hAnsi="Tahoma" w:cs="Tahoma"/>
          <w:b/>
          <w:bCs/>
          <w:color w:val="auto"/>
        </w:rPr>
      </w:pPr>
      <w:r w:rsidRPr="007402C6">
        <w:rPr>
          <w:rFonts w:ascii="Tahoma" w:hAnsi="Tahoma" w:cs="Tahoma"/>
          <w:b/>
          <w:bCs/>
          <w:color w:val="auto"/>
        </w:rPr>
        <w:t>Shapinsay Renewable Report</w:t>
      </w:r>
      <w:r>
        <w:rPr>
          <w:rFonts w:ascii="Tahoma" w:hAnsi="Tahoma" w:cs="Tahoma"/>
          <w:b/>
          <w:bCs/>
          <w:color w:val="auto"/>
        </w:rPr>
        <w:t>- There was no report for this item.</w:t>
      </w:r>
    </w:p>
    <w:p w:rsidR="00572FE4" w:rsidRDefault="00572FE4" w:rsidP="00572FE4">
      <w:pPr>
        <w:pStyle w:val="NoSpacing"/>
        <w:rPr>
          <w:rFonts w:ascii="Tahoma" w:hAnsi="Tahoma" w:cs="Tahoma"/>
          <w:bCs/>
          <w:color w:val="auto"/>
        </w:rPr>
      </w:pPr>
      <w:r>
        <w:rPr>
          <w:rFonts w:ascii="Tahoma" w:hAnsi="Tahoma" w:cs="Tahoma"/>
          <w:bCs/>
          <w:color w:val="auto"/>
        </w:rPr>
        <w:t>JR asked the SRL Directors for confirmation that the reserves were still sufficient for the operation of the project and this was confirmed for the current position.</w:t>
      </w:r>
    </w:p>
    <w:p w:rsidR="00572FE4" w:rsidRPr="00B715DA" w:rsidRDefault="00572FE4" w:rsidP="00572FE4">
      <w:pPr>
        <w:pStyle w:val="NoSpacing"/>
        <w:rPr>
          <w:rFonts w:ascii="Tahoma" w:eastAsia="Trebuchet MS" w:hAnsi="Tahoma" w:cs="Tahoma"/>
          <w:bCs/>
          <w:color w:val="auto"/>
        </w:rPr>
      </w:pPr>
    </w:p>
    <w:p w:rsidR="00572FE4" w:rsidRPr="007402C6" w:rsidRDefault="00572FE4" w:rsidP="00572FE4">
      <w:pPr>
        <w:pStyle w:val="NoSpacing"/>
        <w:ind w:left="360"/>
        <w:rPr>
          <w:rFonts w:ascii="Tahoma" w:hAnsi="Tahoma" w:cs="Tahoma"/>
          <w:color w:val="auto"/>
        </w:rPr>
      </w:pPr>
    </w:p>
    <w:p w:rsidR="00572FE4" w:rsidRDefault="00572FE4" w:rsidP="00572FE4">
      <w:pPr>
        <w:pStyle w:val="NoSpacing"/>
        <w:numPr>
          <w:ilvl w:val="0"/>
          <w:numId w:val="1"/>
        </w:numPr>
        <w:ind w:left="1050" w:hanging="330"/>
        <w:rPr>
          <w:rFonts w:ascii="Tahoma" w:eastAsia="Trebuchet MS" w:hAnsi="Tahoma" w:cs="Tahoma"/>
          <w:b/>
          <w:bCs/>
          <w:color w:val="auto"/>
        </w:rPr>
      </w:pPr>
      <w:r w:rsidRPr="007402C6">
        <w:rPr>
          <w:rFonts w:ascii="Tahoma" w:hAnsi="Tahoma" w:cs="Tahoma"/>
          <w:b/>
          <w:bCs/>
          <w:color w:val="auto"/>
        </w:rPr>
        <w:t>SWAP</w:t>
      </w:r>
    </w:p>
    <w:p w:rsidR="00572FE4" w:rsidRDefault="00572FE4" w:rsidP="00572FE4">
      <w:pPr>
        <w:pStyle w:val="NoSpacing"/>
        <w:rPr>
          <w:rFonts w:ascii="Tahoma" w:eastAsia="Trebuchet MS" w:hAnsi="Tahoma" w:cs="Tahoma"/>
          <w:bCs/>
          <w:color w:val="auto"/>
        </w:rPr>
      </w:pPr>
      <w:r>
        <w:rPr>
          <w:rFonts w:ascii="Tahoma" w:eastAsia="Trebuchet MS" w:hAnsi="Tahoma" w:cs="Tahoma"/>
          <w:bCs/>
          <w:color w:val="auto"/>
        </w:rPr>
        <w:t>There were two applications which were received by Staff. Both applications scored a pass and were under the £500 limit for Staff approval.</w:t>
      </w:r>
    </w:p>
    <w:p w:rsidR="00572FE4" w:rsidRDefault="00572FE4" w:rsidP="00572FE4">
      <w:pPr>
        <w:pStyle w:val="NoSpacing"/>
        <w:rPr>
          <w:rFonts w:ascii="Tahoma" w:eastAsia="Trebuchet MS" w:hAnsi="Tahoma" w:cs="Tahoma"/>
          <w:bCs/>
          <w:color w:val="auto"/>
        </w:rPr>
      </w:pPr>
    </w:p>
    <w:p w:rsidR="00572FE4" w:rsidRDefault="00572FE4" w:rsidP="00572FE4">
      <w:pPr>
        <w:pStyle w:val="NoSpacing"/>
        <w:rPr>
          <w:rFonts w:ascii="Tahoma" w:eastAsia="Trebuchet MS" w:hAnsi="Tahoma" w:cs="Tahoma"/>
          <w:bCs/>
          <w:color w:val="auto"/>
        </w:rPr>
      </w:pPr>
      <w:r>
        <w:rPr>
          <w:rFonts w:ascii="Tahoma" w:eastAsia="Trebuchet MS" w:hAnsi="Tahoma" w:cs="Tahoma"/>
          <w:bCs/>
          <w:color w:val="auto"/>
        </w:rPr>
        <w:t>The Board agreed applications for the Playgroup Trip for £150 and also an application from John Leslie for a Marine Radio Course for £190.</w:t>
      </w:r>
    </w:p>
    <w:p w:rsidR="00572FE4" w:rsidRPr="00B715DA" w:rsidRDefault="00572FE4" w:rsidP="00572FE4">
      <w:pPr>
        <w:pStyle w:val="NoSpacing"/>
        <w:rPr>
          <w:rFonts w:ascii="Tahoma" w:eastAsia="Trebuchet MS" w:hAnsi="Tahoma" w:cs="Tahoma"/>
          <w:bCs/>
          <w:color w:val="auto"/>
        </w:rPr>
      </w:pPr>
    </w:p>
    <w:p w:rsidR="00572FE4" w:rsidRPr="00B715DA" w:rsidRDefault="00572FE4" w:rsidP="00572FE4">
      <w:pPr>
        <w:pStyle w:val="NoSpacing"/>
        <w:rPr>
          <w:rFonts w:ascii="Tahoma" w:eastAsia="Trebuchet MS" w:hAnsi="Tahoma" w:cs="Tahoma"/>
          <w:bCs/>
          <w:color w:val="auto"/>
        </w:rPr>
      </w:pPr>
    </w:p>
    <w:p w:rsidR="00572FE4" w:rsidRPr="007402C6" w:rsidRDefault="00572FE4" w:rsidP="00572FE4">
      <w:pPr>
        <w:pStyle w:val="NoSpacing"/>
        <w:ind w:left="360"/>
        <w:rPr>
          <w:rFonts w:ascii="Tahoma" w:hAnsi="Tahoma" w:cs="Tahoma"/>
          <w:color w:val="auto"/>
        </w:rPr>
      </w:pPr>
    </w:p>
    <w:p w:rsidR="00572FE4" w:rsidRDefault="00572FE4" w:rsidP="00572FE4">
      <w:pPr>
        <w:pStyle w:val="NoSpacing"/>
        <w:numPr>
          <w:ilvl w:val="0"/>
          <w:numId w:val="1"/>
        </w:numPr>
        <w:ind w:left="1050" w:hanging="330"/>
        <w:rPr>
          <w:rFonts w:ascii="Tahoma" w:eastAsia="Trebuchet MS" w:hAnsi="Tahoma" w:cs="Tahoma"/>
          <w:b/>
          <w:bCs/>
          <w:color w:val="auto"/>
        </w:rPr>
      </w:pPr>
      <w:r w:rsidRPr="007402C6">
        <w:rPr>
          <w:rFonts w:ascii="Tahoma" w:hAnsi="Tahoma" w:cs="Tahoma"/>
          <w:b/>
          <w:bCs/>
          <w:color w:val="auto"/>
        </w:rPr>
        <w:t xml:space="preserve">Correspondence </w:t>
      </w:r>
    </w:p>
    <w:p w:rsidR="00572FE4" w:rsidRDefault="00572FE4" w:rsidP="00572FE4">
      <w:pPr>
        <w:pStyle w:val="NoSpacing"/>
        <w:rPr>
          <w:rFonts w:ascii="Tahoma" w:eastAsia="Trebuchet MS" w:hAnsi="Tahoma" w:cs="Tahoma"/>
          <w:bCs/>
          <w:color w:val="auto"/>
        </w:rPr>
      </w:pPr>
      <w:r>
        <w:rPr>
          <w:rFonts w:ascii="Tahoma" w:eastAsia="Trebuchet MS" w:hAnsi="Tahoma" w:cs="Tahoma"/>
          <w:bCs/>
          <w:color w:val="auto"/>
        </w:rPr>
        <w:t xml:space="preserve">SM noted Alison </w:t>
      </w:r>
      <w:proofErr w:type="spellStart"/>
      <w:r>
        <w:rPr>
          <w:rFonts w:ascii="Tahoma" w:eastAsia="Trebuchet MS" w:hAnsi="Tahoma" w:cs="Tahoma"/>
          <w:bCs/>
          <w:color w:val="auto"/>
        </w:rPr>
        <w:t>Measons</w:t>
      </w:r>
      <w:proofErr w:type="spellEnd"/>
      <w:r>
        <w:rPr>
          <w:rFonts w:ascii="Tahoma" w:eastAsia="Trebuchet MS" w:hAnsi="Tahoma" w:cs="Tahoma"/>
          <w:bCs/>
          <w:color w:val="auto"/>
        </w:rPr>
        <w:t xml:space="preserve"> thanks for the SWAP Grant for the Hygiene Course.</w:t>
      </w:r>
    </w:p>
    <w:p w:rsidR="00572FE4" w:rsidRPr="00B715DA" w:rsidRDefault="00572FE4" w:rsidP="00572FE4">
      <w:pPr>
        <w:pStyle w:val="NoSpacing"/>
        <w:rPr>
          <w:rFonts w:ascii="Tahoma" w:eastAsia="Trebuchet MS" w:hAnsi="Tahoma" w:cs="Tahoma"/>
          <w:bCs/>
          <w:color w:val="auto"/>
        </w:rPr>
      </w:pPr>
      <w:r>
        <w:rPr>
          <w:rFonts w:ascii="Tahoma" w:eastAsia="Trebuchet MS" w:hAnsi="Tahoma" w:cs="Tahoma"/>
          <w:bCs/>
          <w:color w:val="auto"/>
        </w:rPr>
        <w:t>NT mentioned the DTAS Conference invitation which would be held in Inverness. It was agreed to circulate this to all Board Members.</w:t>
      </w:r>
    </w:p>
    <w:p w:rsidR="00572FE4" w:rsidRPr="007402C6" w:rsidRDefault="00572FE4" w:rsidP="00572FE4">
      <w:pPr>
        <w:pStyle w:val="NoSpacing"/>
        <w:ind w:left="360"/>
        <w:rPr>
          <w:rFonts w:ascii="Tahoma" w:hAnsi="Tahoma" w:cs="Tahoma"/>
          <w:color w:val="auto"/>
        </w:rPr>
      </w:pPr>
    </w:p>
    <w:p w:rsidR="00572FE4" w:rsidRPr="00B715DA" w:rsidRDefault="00572FE4" w:rsidP="00572FE4">
      <w:pPr>
        <w:pStyle w:val="NoSpacing"/>
        <w:numPr>
          <w:ilvl w:val="0"/>
          <w:numId w:val="1"/>
        </w:numPr>
        <w:ind w:left="1050" w:hanging="330"/>
        <w:rPr>
          <w:rFonts w:ascii="Tahoma" w:eastAsia="Trebuchet MS" w:hAnsi="Tahoma" w:cs="Tahoma"/>
          <w:b/>
          <w:bCs/>
          <w:color w:val="auto"/>
        </w:rPr>
      </w:pPr>
      <w:r w:rsidRPr="007402C6">
        <w:rPr>
          <w:rFonts w:ascii="Tahoma" w:hAnsi="Tahoma" w:cs="Tahoma"/>
          <w:b/>
          <w:bCs/>
          <w:color w:val="auto"/>
        </w:rPr>
        <w:t>AOB</w:t>
      </w:r>
      <w:r>
        <w:rPr>
          <w:rFonts w:ascii="Tahoma" w:hAnsi="Tahoma" w:cs="Tahoma"/>
          <w:b/>
          <w:bCs/>
          <w:color w:val="auto"/>
        </w:rPr>
        <w:t xml:space="preserve"> – None</w:t>
      </w:r>
    </w:p>
    <w:p w:rsidR="00572FE4" w:rsidRPr="007402C6" w:rsidRDefault="00572FE4" w:rsidP="00572FE4">
      <w:pPr>
        <w:pStyle w:val="NoSpacing"/>
        <w:ind w:left="360"/>
        <w:rPr>
          <w:rFonts w:ascii="Tahoma" w:hAnsi="Tahoma" w:cs="Tahoma"/>
          <w:color w:val="auto"/>
        </w:rPr>
      </w:pPr>
    </w:p>
    <w:p w:rsidR="00572FE4" w:rsidRPr="00B715DA" w:rsidRDefault="00572FE4" w:rsidP="00572FE4">
      <w:pPr>
        <w:pStyle w:val="NoSpacing"/>
        <w:numPr>
          <w:ilvl w:val="0"/>
          <w:numId w:val="1"/>
        </w:numPr>
        <w:ind w:left="1050" w:hanging="330"/>
        <w:rPr>
          <w:rFonts w:ascii="Tahoma" w:eastAsia="Trebuchet MS" w:hAnsi="Tahoma" w:cs="Tahoma"/>
          <w:b/>
          <w:bCs/>
          <w:color w:val="auto"/>
        </w:rPr>
      </w:pPr>
      <w:r w:rsidRPr="007402C6">
        <w:rPr>
          <w:rFonts w:ascii="Tahoma" w:hAnsi="Tahoma" w:cs="Tahoma"/>
          <w:b/>
          <w:bCs/>
          <w:color w:val="auto"/>
        </w:rPr>
        <w:t>DONM</w:t>
      </w:r>
      <w:r>
        <w:rPr>
          <w:rFonts w:ascii="Tahoma" w:hAnsi="Tahoma" w:cs="Tahoma"/>
          <w:b/>
          <w:bCs/>
          <w:color w:val="auto"/>
        </w:rPr>
        <w:t xml:space="preserve"> – 12thAugust</w:t>
      </w:r>
    </w:p>
    <w:p w:rsidR="00572FE4" w:rsidRPr="007402C6" w:rsidRDefault="00572FE4" w:rsidP="00572FE4">
      <w:pPr>
        <w:pStyle w:val="NoSpacing"/>
        <w:ind w:left="1050"/>
        <w:rPr>
          <w:rFonts w:ascii="Tahoma" w:eastAsia="Trebuchet MS" w:hAnsi="Tahoma" w:cs="Tahoma"/>
          <w:b/>
          <w:bCs/>
          <w:color w:val="auto"/>
        </w:rPr>
      </w:pPr>
    </w:p>
    <w:p w:rsidR="00572FE4" w:rsidRDefault="00572FE4" w:rsidP="00572FE4">
      <w:pPr>
        <w:pStyle w:val="NoSpacing"/>
        <w:rPr>
          <w:rFonts w:ascii="Tahoma" w:hAnsi="Tahoma" w:cs="Tahoma"/>
          <w:b/>
          <w:bCs/>
          <w:color w:val="auto"/>
        </w:rPr>
      </w:pPr>
      <w:r>
        <w:rPr>
          <w:rFonts w:ascii="Tahoma" w:hAnsi="Tahoma" w:cs="Tahoma"/>
          <w:b/>
          <w:bCs/>
          <w:color w:val="auto"/>
        </w:rPr>
        <w:t xml:space="preserve">At this point </w:t>
      </w:r>
      <w:proofErr w:type="spellStart"/>
      <w:r>
        <w:rPr>
          <w:rFonts w:ascii="Tahoma" w:hAnsi="Tahoma" w:cs="Tahoma"/>
          <w:b/>
          <w:bCs/>
          <w:color w:val="auto"/>
        </w:rPr>
        <w:t>SBw</w:t>
      </w:r>
      <w:proofErr w:type="spellEnd"/>
      <w:r>
        <w:rPr>
          <w:rFonts w:ascii="Tahoma" w:hAnsi="Tahoma" w:cs="Tahoma"/>
          <w:b/>
          <w:bCs/>
          <w:color w:val="auto"/>
        </w:rPr>
        <w:t xml:space="preserve"> left the Meeting.</w:t>
      </w:r>
    </w:p>
    <w:p w:rsidR="00572FE4" w:rsidRDefault="00572FE4" w:rsidP="00572FE4">
      <w:pPr>
        <w:pStyle w:val="NoSpacing"/>
        <w:rPr>
          <w:rFonts w:ascii="Tahoma" w:hAnsi="Tahoma" w:cs="Tahoma"/>
          <w:b/>
          <w:bCs/>
          <w:color w:val="auto"/>
        </w:rPr>
      </w:pPr>
    </w:p>
    <w:p w:rsidR="00572FE4" w:rsidRDefault="00572FE4" w:rsidP="00572FE4">
      <w:pPr>
        <w:pStyle w:val="NoSpacing"/>
        <w:rPr>
          <w:rFonts w:ascii="Tahoma" w:hAnsi="Tahoma" w:cs="Tahoma"/>
          <w:b/>
          <w:bCs/>
          <w:color w:val="auto"/>
        </w:rPr>
      </w:pPr>
    </w:p>
    <w:p w:rsidR="00572FE4" w:rsidRDefault="00572FE4" w:rsidP="00572FE4">
      <w:pPr>
        <w:pStyle w:val="NoSpacing"/>
        <w:rPr>
          <w:rFonts w:ascii="Tahoma" w:hAnsi="Tahoma" w:cs="Tahoma"/>
          <w:b/>
          <w:bCs/>
          <w:color w:val="auto"/>
        </w:rPr>
      </w:pPr>
      <w:r>
        <w:rPr>
          <w:rFonts w:ascii="Tahoma" w:hAnsi="Tahoma" w:cs="Tahoma"/>
          <w:b/>
          <w:bCs/>
          <w:color w:val="auto"/>
        </w:rPr>
        <w:t>Projects – Boathouse</w:t>
      </w:r>
    </w:p>
    <w:p w:rsidR="00572FE4" w:rsidRDefault="00572FE4" w:rsidP="00572FE4">
      <w:pPr>
        <w:pStyle w:val="NoSpacing"/>
        <w:rPr>
          <w:rFonts w:ascii="Tahoma" w:hAnsi="Tahoma" w:cs="Tahoma"/>
          <w:bCs/>
          <w:color w:val="auto"/>
        </w:rPr>
      </w:pPr>
      <w:r>
        <w:rPr>
          <w:rFonts w:ascii="Tahoma" w:hAnsi="Tahoma" w:cs="Tahoma"/>
          <w:bCs/>
          <w:color w:val="auto"/>
        </w:rPr>
        <w:t xml:space="preserve">NT wanted to highlight the fact that the Tender process was under way and that a Tender Bulletin was issued due to changes in window </w:t>
      </w:r>
      <w:proofErr w:type="spellStart"/>
      <w:r>
        <w:rPr>
          <w:rFonts w:ascii="Tahoma" w:hAnsi="Tahoma" w:cs="Tahoma"/>
          <w:bCs/>
          <w:color w:val="auto"/>
        </w:rPr>
        <w:t>colour</w:t>
      </w:r>
      <w:proofErr w:type="spellEnd"/>
      <w:r>
        <w:rPr>
          <w:rFonts w:ascii="Tahoma" w:hAnsi="Tahoma" w:cs="Tahoma"/>
          <w:bCs/>
          <w:color w:val="auto"/>
        </w:rPr>
        <w:t xml:space="preserve"> and omission of windows either side of the doors on the plans. These posed no problems and should be agreed.</w:t>
      </w:r>
    </w:p>
    <w:p w:rsidR="00572FE4" w:rsidRDefault="00572FE4" w:rsidP="00572FE4">
      <w:pPr>
        <w:pStyle w:val="NoSpacing"/>
        <w:rPr>
          <w:rFonts w:ascii="Tahoma" w:hAnsi="Tahoma" w:cs="Tahoma"/>
          <w:bCs/>
          <w:color w:val="auto"/>
        </w:rPr>
      </w:pPr>
    </w:p>
    <w:p w:rsidR="00572FE4" w:rsidRDefault="00572FE4" w:rsidP="00572FE4">
      <w:pPr>
        <w:pStyle w:val="NoSpacing"/>
        <w:rPr>
          <w:rFonts w:ascii="Tahoma" w:hAnsi="Tahoma" w:cs="Tahoma"/>
          <w:bCs/>
          <w:color w:val="auto"/>
        </w:rPr>
      </w:pPr>
      <w:r>
        <w:rPr>
          <w:rFonts w:ascii="Tahoma" w:hAnsi="Tahoma" w:cs="Tahoma"/>
          <w:bCs/>
          <w:color w:val="auto"/>
        </w:rPr>
        <w:t>JR thanked the Board and staff for attendance and the meeting closed at 8.45pm</w:t>
      </w:r>
    </w:p>
    <w:p w:rsidR="00572FE4" w:rsidRDefault="00572FE4" w:rsidP="00572FE4">
      <w:pPr>
        <w:pStyle w:val="NoSpacing"/>
        <w:rPr>
          <w:rFonts w:ascii="Tahoma" w:hAnsi="Tahoma" w:cs="Tahoma"/>
          <w:bCs/>
          <w:color w:val="auto"/>
        </w:rPr>
      </w:pPr>
    </w:p>
    <w:p w:rsidR="00572FE4" w:rsidRPr="00B715DA" w:rsidRDefault="00572FE4" w:rsidP="00572FE4">
      <w:pPr>
        <w:pStyle w:val="NoSpacing"/>
        <w:rPr>
          <w:rFonts w:ascii="Tahoma" w:hAnsi="Tahoma" w:cs="Tahoma"/>
          <w:bCs/>
          <w:color w:val="auto"/>
        </w:rPr>
      </w:pPr>
    </w:p>
    <w:p w:rsidR="00572FE4" w:rsidRDefault="00572FE4" w:rsidP="00572FE4">
      <w:pPr>
        <w:pStyle w:val="NoSpacing"/>
        <w:ind w:left="360"/>
      </w:pPr>
    </w:p>
    <w:p w:rsidR="00AB0A7D" w:rsidRDefault="00AB0A7D"/>
    <w:sectPr w:rsidR="00AB0A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13" w:rsidRDefault="00413613">
      <w:pPr>
        <w:spacing w:after="0" w:line="240" w:lineRule="auto"/>
      </w:pPr>
      <w:r>
        <w:separator/>
      </w:r>
    </w:p>
  </w:endnote>
  <w:endnote w:type="continuationSeparator" w:id="0">
    <w:p w:rsidR="00413613" w:rsidRDefault="0041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8" w:rsidRDefault="00413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8" w:rsidRDefault="00413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8" w:rsidRDefault="00413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13" w:rsidRDefault="00413613">
      <w:pPr>
        <w:spacing w:after="0" w:line="240" w:lineRule="auto"/>
      </w:pPr>
      <w:r>
        <w:separator/>
      </w:r>
    </w:p>
  </w:footnote>
  <w:footnote w:type="continuationSeparator" w:id="0">
    <w:p w:rsidR="00413613" w:rsidRDefault="00413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8" w:rsidRDefault="00413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8" w:rsidRDefault="00413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8" w:rsidRDefault="00413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084"/>
    <w:multiLevelType w:val="multilevel"/>
    <w:tmpl w:val="EBAA5CC2"/>
    <w:styleLink w:val="List41"/>
    <w:lvl w:ilvl="0">
      <w:numFmt w:val="bullet"/>
      <w:lvlText w:val="•"/>
      <w:lvlJc w:val="left"/>
      <w:pPr>
        <w:tabs>
          <w:tab w:val="num" w:pos="1080"/>
        </w:tabs>
        <w:ind w:left="1080" w:hanging="360"/>
      </w:pPr>
      <w:rPr>
        <w:rFonts w:ascii="Trebuchet MS" w:eastAsia="Trebuchet MS" w:hAnsi="Trebuchet MS" w:cs="Trebuchet MS"/>
        <w:b/>
        <w:bCs/>
        <w:position w:val="0"/>
        <w:sz w:val="22"/>
        <w:szCs w:val="22"/>
      </w:rPr>
    </w:lvl>
    <w:lvl w:ilvl="1">
      <w:start w:val="1"/>
      <w:numFmt w:val="bullet"/>
      <w:lvlText w:val="o"/>
      <w:lvlJc w:val="left"/>
      <w:pPr>
        <w:tabs>
          <w:tab w:val="num" w:pos="1800"/>
        </w:tabs>
        <w:ind w:left="1800" w:hanging="360"/>
      </w:pPr>
      <w:rPr>
        <w:rFonts w:ascii="Calibri" w:eastAsia="Calibri" w:hAnsi="Calibri" w:cs="Calibri"/>
        <w:b/>
        <w:bCs/>
        <w:position w:val="0"/>
        <w:sz w:val="24"/>
        <w:szCs w:val="24"/>
      </w:rPr>
    </w:lvl>
    <w:lvl w:ilvl="2">
      <w:start w:val="1"/>
      <w:numFmt w:val="bullet"/>
      <w:lvlText w:val="▪"/>
      <w:lvlJc w:val="left"/>
      <w:pPr>
        <w:tabs>
          <w:tab w:val="num" w:pos="2520"/>
        </w:tabs>
        <w:ind w:left="2520" w:hanging="360"/>
      </w:pPr>
      <w:rPr>
        <w:rFonts w:ascii="Calibri" w:eastAsia="Calibri" w:hAnsi="Calibri" w:cs="Calibri"/>
        <w:b/>
        <w:bCs/>
        <w:position w:val="0"/>
        <w:sz w:val="24"/>
        <w:szCs w:val="24"/>
      </w:rPr>
    </w:lvl>
    <w:lvl w:ilvl="3">
      <w:start w:val="1"/>
      <w:numFmt w:val="bullet"/>
      <w:lvlText w:val="•"/>
      <w:lvlJc w:val="left"/>
      <w:pPr>
        <w:tabs>
          <w:tab w:val="num" w:pos="3240"/>
        </w:tabs>
        <w:ind w:left="3240" w:hanging="360"/>
      </w:pPr>
      <w:rPr>
        <w:rFonts w:ascii="Calibri" w:eastAsia="Calibri" w:hAnsi="Calibri" w:cs="Calibri"/>
        <w:b/>
        <w:bCs/>
        <w:position w:val="0"/>
        <w:sz w:val="24"/>
        <w:szCs w:val="24"/>
      </w:rPr>
    </w:lvl>
    <w:lvl w:ilvl="4">
      <w:start w:val="1"/>
      <w:numFmt w:val="bullet"/>
      <w:lvlText w:val="o"/>
      <w:lvlJc w:val="left"/>
      <w:pPr>
        <w:tabs>
          <w:tab w:val="num" w:pos="3960"/>
        </w:tabs>
        <w:ind w:left="3960" w:hanging="360"/>
      </w:pPr>
      <w:rPr>
        <w:rFonts w:ascii="Calibri" w:eastAsia="Calibri" w:hAnsi="Calibri" w:cs="Calibri"/>
        <w:b/>
        <w:bCs/>
        <w:position w:val="0"/>
        <w:sz w:val="24"/>
        <w:szCs w:val="24"/>
      </w:rPr>
    </w:lvl>
    <w:lvl w:ilvl="5">
      <w:start w:val="1"/>
      <w:numFmt w:val="bullet"/>
      <w:lvlText w:val="▪"/>
      <w:lvlJc w:val="left"/>
      <w:pPr>
        <w:tabs>
          <w:tab w:val="num" w:pos="4680"/>
        </w:tabs>
        <w:ind w:left="4680" w:hanging="360"/>
      </w:pPr>
      <w:rPr>
        <w:rFonts w:ascii="Calibri" w:eastAsia="Calibri" w:hAnsi="Calibri" w:cs="Calibri"/>
        <w:b/>
        <w:bCs/>
        <w:position w:val="0"/>
        <w:sz w:val="24"/>
        <w:szCs w:val="24"/>
      </w:rPr>
    </w:lvl>
    <w:lvl w:ilvl="6">
      <w:start w:val="1"/>
      <w:numFmt w:val="bullet"/>
      <w:lvlText w:val="•"/>
      <w:lvlJc w:val="left"/>
      <w:pPr>
        <w:tabs>
          <w:tab w:val="num" w:pos="5400"/>
        </w:tabs>
        <w:ind w:left="5400" w:hanging="360"/>
      </w:pPr>
      <w:rPr>
        <w:rFonts w:ascii="Calibri" w:eastAsia="Calibri" w:hAnsi="Calibri" w:cs="Calibri"/>
        <w:b/>
        <w:bCs/>
        <w:position w:val="0"/>
        <w:sz w:val="24"/>
        <w:szCs w:val="24"/>
      </w:rPr>
    </w:lvl>
    <w:lvl w:ilvl="7">
      <w:start w:val="1"/>
      <w:numFmt w:val="bullet"/>
      <w:lvlText w:val="o"/>
      <w:lvlJc w:val="left"/>
      <w:pPr>
        <w:tabs>
          <w:tab w:val="num" w:pos="6120"/>
        </w:tabs>
        <w:ind w:left="6120" w:hanging="360"/>
      </w:pPr>
      <w:rPr>
        <w:rFonts w:ascii="Calibri" w:eastAsia="Calibri" w:hAnsi="Calibri" w:cs="Calibri"/>
        <w:b/>
        <w:bCs/>
        <w:position w:val="0"/>
        <w:sz w:val="24"/>
        <w:szCs w:val="24"/>
      </w:rPr>
    </w:lvl>
    <w:lvl w:ilvl="8">
      <w:start w:val="1"/>
      <w:numFmt w:val="bullet"/>
      <w:lvlText w:val="▪"/>
      <w:lvlJc w:val="left"/>
      <w:pPr>
        <w:tabs>
          <w:tab w:val="num" w:pos="6840"/>
        </w:tabs>
        <w:ind w:left="6840" w:hanging="360"/>
      </w:pPr>
      <w:rPr>
        <w:rFonts w:ascii="Calibri" w:eastAsia="Calibri" w:hAnsi="Calibri" w:cs="Calibri"/>
        <w:b/>
        <w:bCs/>
        <w:position w:val="0"/>
        <w:sz w:val="24"/>
        <w:szCs w:val="24"/>
      </w:rPr>
    </w:lvl>
  </w:abstractNum>
  <w:abstractNum w:abstractNumId="1" w15:restartNumberingAfterBreak="0">
    <w:nsid w:val="1C9C46CE"/>
    <w:multiLevelType w:val="multilevel"/>
    <w:tmpl w:val="1C068D8A"/>
    <w:styleLink w:val="List0"/>
    <w:lvl w:ilvl="0">
      <w:start w:val="1"/>
      <w:numFmt w:val="decimal"/>
      <w:lvlText w:val="%1."/>
      <w:lvlJc w:val="left"/>
      <w:pPr>
        <w:tabs>
          <w:tab w:val="num" w:pos="720"/>
        </w:tabs>
        <w:ind w:left="720" w:hanging="360"/>
      </w:pPr>
      <w:rPr>
        <w:rFonts w:ascii="Calibri" w:eastAsia="Calibri" w:hAnsi="Calibri" w:cs="Calibri"/>
        <w:b w:val="0"/>
        <w:bCs w:val="0"/>
        <w:position w:val="0"/>
        <w:sz w:val="22"/>
        <w:szCs w:val="22"/>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E4"/>
    <w:rsid w:val="00413613"/>
    <w:rsid w:val="00473F7B"/>
    <w:rsid w:val="00572FE4"/>
    <w:rsid w:val="00AB0A7D"/>
    <w:rsid w:val="00C7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6C190-B543-4F9A-B8EF-09B8C8DB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572F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numbering" w:customStyle="1" w:styleId="List0">
    <w:name w:val="List 0"/>
    <w:basedOn w:val="NoList"/>
    <w:rsid w:val="00572FE4"/>
    <w:pPr>
      <w:numPr>
        <w:numId w:val="1"/>
      </w:numPr>
    </w:pPr>
  </w:style>
  <w:style w:type="numbering" w:customStyle="1" w:styleId="List41">
    <w:name w:val="List 41"/>
    <w:basedOn w:val="NoList"/>
    <w:rsid w:val="00572FE4"/>
    <w:pPr>
      <w:numPr>
        <w:numId w:val="2"/>
      </w:numPr>
    </w:pPr>
  </w:style>
  <w:style w:type="paragraph" w:styleId="Header">
    <w:name w:val="header"/>
    <w:basedOn w:val="Normal"/>
    <w:link w:val="HeaderChar"/>
    <w:uiPriority w:val="99"/>
    <w:unhideWhenUsed/>
    <w:rsid w:val="0057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FE4"/>
  </w:style>
  <w:style w:type="paragraph" w:styleId="Footer">
    <w:name w:val="footer"/>
    <w:basedOn w:val="Normal"/>
    <w:link w:val="FooterChar"/>
    <w:uiPriority w:val="99"/>
    <w:unhideWhenUsed/>
    <w:rsid w:val="0057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Sarjeant</dc:creator>
  <cp:keywords/>
  <dc:description/>
  <cp:lastModifiedBy>Debbie Sarjeant</cp:lastModifiedBy>
  <cp:revision>4</cp:revision>
  <dcterms:created xsi:type="dcterms:W3CDTF">2015-07-01T08:59:00Z</dcterms:created>
  <dcterms:modified xsi:type="dcterms:W3CDTF">2015-08-06T19:50:00Z</dcterms:modified>
</cp:coreProperties>
</file>